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CE" w:rsidRPr="00162CCE" w:rsidRDefault="0024180A" w:rsidP="00162CCE">
      <w:pPr>
        <w:widowControl/>
        <w:spacing w:line="276" w:lineRule="auto"/>
        <w:jc w:val="center"/>
        <w:rPr>
          <w:rFonts w:ascii="Times New Roman" w:hAnsi="Times New Roman"/>
          <w:b/>
          <w:color w:val="auto"/>
          <w:sz w:val="28"/>
          <w:szCs w:val="28"/>
        </w:rPr>
      </w:pPr>
      <w:r>
        <w:rPr>
          <w:rFonts w:ascii="Times New Roman" w:hAnsi="Times New Roman"/>
          <w:b/>
          <w:color w:val="auto"/>
          <w:sz w:val="28"/>
          <w:szCs w:val="28"/>
        </w:rPr>
        <w:t>СОВЕТ МУНИЦИПАЛЬНОГО РАЙОНА</w:t>
      </w:r>
    </w:p>
    <w:p w:rsidR="00162CCE" w:rsidRDefault="00162CCE" w:rsidP="0024180A">
      <w:pPr>
        <w:widowControl/>
        <w:spacing w:line="276" w:lineRule="auto"/>
        <w:jc w:val="center"/>
        <w:rPr>
          <w:rFonts w:ascii="Times New Roman" w:hAnsi="Times New Roman"/>
          <w:b/>
          <w:color w:val="auto"/>
          <w:sz w:val="28"/>
          <w:szCs w:val="28"/>
        </w:rPr>
      </w:pPr>
      <w:r w:rsidRPr="00162CCE">
        <w:rPr>
          <w:rFonts w:ascii="Times New Roman" w:hAnsi="Times New Roman"/>
          <w:b/>
          <w:color w:val="auto"/>
          <w:sz w:val="28"/>
          <w:szCs w:val="28"/>
        </w:rPr>
        <w:t>«БАЛЕЙСКИЙ РАЙОН»</w:t>
      </w:r>
    </w:p>
    <w:p w:rsidR="00697865" w:rsidRPr="00162CCE" w:rsidRDefault="00697865" w:rsidP="0024180A">
      <w:pPr>
        <w:widowControl/>
        <w:spacing w:line="276" w:lineRule="auto"/>
        <w:jc w:val="center"/>
        <w:rPr>
          <w:rFonts w:ascii="Times New Roman" w:hAnsi="Times New Roman"/>
          <w:b/>
          <w:color w:val="auto"/>
          <w:sz w:val="28"/>
          <w:szCs w:val="28"/>
        </w:rPr>
      </w:pPr>
      <w:r>
        <w:rPr>
          <w:rFonts w:ascii="Times New Roman" w:hAnsi="Times New Roman"/>
          <w:b/>
          <w:color w:val="auto"/>
          <w:sz w:val="28"/>
          <w:szCs w:val="28"/>
        </w:rPr>
        <w:t>ЗАБАЙКАЛЬСКОГО КРАЯ</w:t>
      </w:r>
    </w:p>
    <w:p w:rsidR="00762706" w:rsidRPr="006E5B5A" w:rsidRDefault="00762706" w:rsidP="00BB7943">
      <w:pPr>
        <w:pStyle w:val="ConsTitle"/>
        <w:widowControl/>
        <w:ind w:right="-2"/>
        <w:jc w:val="center"/>
        <w:rPr>
          <w:rFonts w:ascii="Times New Roman" w:hAnsi="Times New Roman" w:cs="Times New Roman"/>
          <w:sz w:val="28"/>
          <w:szCs w:val="28"/>
        </w:rPr>
      </w:pPr>
    </w:p>
    <w:p w:rsidR="00762706" w:rsidRPr="00B36A65" w:rsidRDefault="00762706" w:rsidP="00BB7943">
      <w:pPr>
        <w:ind w:right="-2"/>
        <w:jc w:val="center"/>
        <w:rPr>
          <w:rFonts w:ascii="Times New Roman" w:hAnsi="Times New Roman"/>
          <w:b/>
          <w:sz w:val="32"/>
          <w:szCs w:val="28"/>
        </w:rPr>
      </w:pPr>
      <w:r w:rsidRPr="00B36A65">
        <w:rPr>
          <w:rFonts w:ascii="Times New Roman" w:hAnsi="Times New Roman"/>
          <w:b/>
          <w:sz w:val="32"/>
          <w:szCs w:val="28"/>
        </w:rPr>
        <w:t>РЕШЕНИЕ</w:t>
      </w:r>
    </w:p>
    <w:p w:rsidR="00762706" w:rsidRDefault="00762706" w:rsidP="0024180A">
      <w:pPr>
        <w:ind w:right="-2"/>
        <w:rPr>
          <w:rFonts w:ascii="Times New Roman" w:hAnsi="Times New Roman"/>
          <w:b/>
          <w:sz w:val="28"/>
          <w:szCs w:val="28"/>
        </w:rPr>
      </w:pPr>
    </w:p>
    <w:p w:rsidR="00697865" w:rsidRPr="006E5B5A" w:rsidRDefault="00697865" w:rsidP="0024180A">
      <w:pPr>
        <w:ind w:right="-2"/>
        <w:rPr>
          <w:rFonts w:ascii="Times New Roman" w:hAnsi="Times New Roman"/>
          <w:b/>
          <w:sz w:val="28"/>
          <w:szCs w:val="28"/>
        </w:rPr>
      </w:pPr>
    </w:p>
    <w:p w:rsidR="00697317" w:rsidRPr="0024180A" w:rsidRDefault="00162CCE" w:rsidP="0024180A">
      <w:pPr>
        <w:ind w:right="-2"/>
        <w:jc w:val="center"/>
        <w:rPr>
          <w:rFonts w:ascii="Times New Roman" w:hAnsi="Times New Roman"/>
          <w:sz w:val="28"/>
          <w:szCs w:val="28"/>
        </w:rPr>
      </w:pPr>
      <w:r>
        <w:rPr>
          <w:rFonts w:ascii="Times New Roman" w:hAnsi="Times New Roman"/>
          <w:sz w:val="28"/>
          <w:szCs w:val="28"/>
        </w:rPr>
        <w:t xml:space="preserve">от </w:t>
      </w:r>
      <w:r w:rsidR="00B36A65">
        <w:rPr>
          <w:rFonts w:ascii="Times New Roman" w:hAnsi="Times New Roman"/>
          <w:sz w:val="28"/>
          <w:szCs w:val="28"/>
        </w:rPr>
        <w:t xml:space="preserve">26 сентября </w:t>
      </w:r>
      <w:r>
        <w:rPr>
          <w:rFonts w:ascii="Times New Roman" w:hAnsi="Times New Roman"/>
          <w:sz w:val="28"/>
          <w:szCs w:val="28"/>
        </w:rPr>
        <w:t>2023</w:t>
      </w:r>
      <w:r w:rsidR="00697317" w:rsidRPr="00BB7943">
        <w:rPr>
          <w:rFonts w:ascii="Times New Roman" w:hAnsi="Times New Roman"/>
          <w:sz w:val="28"/>
          <w:szCs w:val="28"/>
        </w:rPr>
        <w:t xml:space="preserve"> </w:t>
      </w:r>
      <w:r w:rsidR="00762706" w:rsidRPr="00BB7943">
        <w:rPr>
          <w:rFonts w:ascii="Times New Roman" w:hAnsi="Times New Roman"/>
          <w:sz w:val="28"/>
          <w:szCs w:val="28"/>
        </w:rPr>
        <w:t xml:space="preserve">года                                         </w:t>
      </w:r>
      <w:r w:rsidR="004806E4" w:rsidRPr="00BB7943">
        <w:rPr>
          <w:rFonts w:ascii="Times New Roman" w:hAnsi="Times New Roman"/>
          <w:sz w:val="28"/>
          <w:szCs w:val="28"/>
        </w:rPr>
        <w:t xml:space="preserve">      </w:t>
      </w:r>
      <w:r w:rsidR="00762706" w:rsidRPr="00BB7943">
        <w:rPr>
          <w:rFonts w:ascii="Times New Roman" w:hAnsi="Times New Roman"/>
          <w:sz w:val="28"/>
          <w:szCs w:val="28"/>
        </w:rPr>
        <w:t xml:space="preserve">             №_______</w:t>
      </w:r>
    </w:p>
    <w:p w:rsidR="00D36E3C" w:rsidRDefault="00D36E3C" w:rsidP="00BB7943">
      <w:pPr>
        <w:pStyle w:val="afa"/>
        <w:spacing w:before="0" w:beforeAutospacing="0" w:after="0" w:afterAutospacing="0"/>
        <w:ind w:right="-2"/>
        <w:jc w:val="center"/>
        <w:rPr>
          <w:sz w:val="28"/>
          <w:szCs w:val="28"/>
        </w:rPr>
      </w:pPr>
    </w:p>
    <w:p w:rsidR="00697865" w:rsidRDefault="00697865" w:rsidP="00BB7943">
      <w:pPr>
        <w:pStyle w:val="afa"/>
        <w:spacing w:before="0" w:beforeAutospacing="0" w:after="0" w:afterAutospacing="0"/>
        <w:ind w:right="-2"/>
        <w:jc w:val="center"/>
        <w:rPr>
          <w:sz w:val="28"/>
          <w:szCs w:val="28"/>
        </w:rPr>
      </w:pPr>
    </w:p>
    <w:p w:rsidR="00762706" w:rsidRPr="00BB7943" w:rsidRDefault="00BD0A23" w:rsidP="00BB7943">
      <w:pPr>
        <w:pStyle w:val="afa"/>
        <w:spacing w:before="0" w:beforeAutospacing="0" w:after="0" w:afterAutospacing="0"/>
        <w:ind w:right="-2"/>
        <w:jc w:val="center"/>
        <w:rPr>
          <w:sz w:val="28"/>
          <w:szCs w:val="28"/>
        </w:rPr>
      </w:pPr>
      <w:r>
        <w:rPr>
          <w:sz w:val="28"/>
          <w:szCs w:val="28"/>
        </w:rPr>
        <w:t>г</w:t>
      </w:r>
      <w:r w:rsidR="00B36A65">
        <w:rPr>
          <w:sz w:val="28"/>
          <w:szCs w:val="28"/>
        </w:rPr>
        <w:t>ород</w:t>
      </w:r>
      <w:r w:rsidR="0024180A">
        <w:rPr>
          <w:sz w:val="28"/>
          <w:szCs w:val="28"/>
        </w:rPr>
        <w:t xml:space="preserve"> </w:t>
      </w:r>
      <w:r>
        <w:rPr>
          <w:sz w:val="28"/>
          <w:szCs w:val="28"/>
        </w:rPr>
        <w:t>Балей</w:t>
      </w:r>
    </w:p>
    <w:p w:rsidR="00697317" w:rsidRDefault="00697317" w:rsidP="00BB7943">
      <w:pPr>
        <w:pStyle w:val="afa"/>
        <w:spacing w:before="0" w:beforeAutospacing="0" w:after="0" w:afterAutospacing="0"/>
        <w:ind w:right="-2"/>
        <w:jc w:val="center"/>
        <w:rPr>
          <w:sz w:val="28"/>
          <w:szCs w:val="28"/>
        </w:rPr>
      </w:pPr>
    </w:p>
    <w:p w:rsidR="006E5B5A" w:rsidRPr="00BB7943" w:rsidRDefault="006E5B5A" w:rsidP="00BB7943">
      <w:pPr>
        <w:pStyle w:val="afa"/>
        <w:spacing w:before="0" w:beforeAutospacing="0" w:after="0" w:afterAutospacing="0"/>
        <w:ind w:right="-2"/>
        <w:jc w:val="center"/>
        <w:rPr>
          <w:sz w:val="28"/>
          <w:szCs w:val="28"/>
        </w:rPr>
      </w:pPr>
    </w:p>
    <w:p w:rsidR="00697317" w:rsidRPr="00162CCE" w:rsidRDefault="00762706" w:rsidP="00162CCE">
      <w:pPr>
        <w:pStyle w:val="afa"/>
        <w:spacing w:before="0" w:beforeAutospacing="0" w:after="0" w:afterAutospacing="0"/>
        <w:ind w:right="-2"/>
        <w:jc w:val="center"/>
        <w:rPr>
          <w:b/>
          <w:sz w:val="28"/>
          <w:szCs w:val="28"/>
        </w:rPr>
      </w:pPr>
      <w:r w:rsidRPr="00BB7943">
        <w:rPr>
          <w:b/>
          <w:bCs/>
          <w:sz w:val="28"/>
          <w:szCs w:val="28"/>
        </w:rPr>
        <w:t>Об утверждении Положения</w:t>
      </w:r>
      <w:r w:rsidR="00E03340">
        <w:rPr>
          <w:b/>
          <w:bCs/>
          <w:sz w:val="28"/>
          <w:szCs w:val="28"/>
        </w:rPr>
        <w:t xml:space="preserve"> </w:t>
      </w:r>
      <w:r w:rsidRPr="00BB7943">
        <w:rPr>
          <w:b/>
          <w:bCs/>
          <w:sz w:val="28"/>
          <w:szCs w:val="28"/>
        </w:rPr>
        <w:t>о муниципальном земельном контроле на территории</w:t>
      </w:r>
      <w:r w:rsidR="00E03340">
        <w:rPr>
          <w:b/>
          <w:bCs/>
          <w:sz w:val="28"/>
          <w:szCs w:val="28"/>
        </w:rPr>
        <w:t xml:space="preserve"> </w:t>
      </w:r>
      <w:r w:rsidR="00162CCE" w:rsidRPr="00162CCE">
        <w:rPr>
          <w:b/>
          <w:sz w:val="28"/>
          <w:szCs w:val="28"/>
        </w:rPr>
        <w:t>муниципального района «Балейский район»</w:t>
      </w:r>
    </w:p>
    <w:p w:rsidR="00697317" w:rsidRDefault="00697317" w:rsidP="00BB7943">
      <w:pPr>
        <w:ind w:firstLine="720"/>
        <w:jc w:val="both"/>
        <w:rPr>
          <w:rFonts w:ascii="Times New Roman" w:hAnsi="Times New Roman"/>
          <w:color w:val="auto"/>
          <w:sz w:val="28"/>
          <w:szCs w:val="28"/>
        </w:rPr>
      </w:pPr>
    </w:p>
    <w:p w:rsidR="001854E9" w:rsidRPr="00BB7943" w:rsidRDefault="001854E9" w:rsidP="00BB7943">
      <w:pPr>
        <w:ind w:firstLine="720"/>
        <w:jc w:val="both"/>
        <w:rPr>
          <w:rFonts w:ascii="Times New Roman" w:hAnsi="Times New Roman"/>
          <w:color w:val="auto"/>
          <w:sz w:val="28"/>
          <w:szCs w:val="28"/>
        </w:rPr>
      </w:pPr>
    </w:p>
    <w:p w:rsidR="00675190" w:rsidRDefault="0024234A" w:rsidP="0024180A">
      <w:pPr>
        <w:spacing w:after="80"/>
        <w:ind w:firstLine="709"/>
        <w:jc w:val="both"/>
        <w:rPr>
          <w:rFonts w:ascii="Times New Roman" w:hAnsi="Times New Roman"/>
          <w:b/>
          <w:sz w:val="28"/>
          <w:szCs w:val="28"/>
        </w:rPr>
      </w:pPr>
      <w:proofErr w:type="gramStart"/>
      <w:r w:rsidRPr="00BB7943">
        <w:rPr>
          <w:rFonts w:ascii="Times New Roman" w:hAnsi="Times New Roman"/>
          <w:color w:val="auto"/>
          <w:sz w:val="28"/>
          <w:szCs w:val="28"/>
        </w:rPr>
        <w:t>В соответствии с</w:t>
      </w:r>
      <w:r w:rsidR="00675190" w:rsidRPr="00BB7943">
        <w:rPr>
          <w:rFonts w:ascii="Times New Roman" w:hAnsi="Times New Roman"/>
          <w:color w:val="auto"/>
          <w:sz w:val="28"/>
          <w:szCs w:val="28"/>
        </w:rPr>
        <w:t>о статьей 72 Земельного кодекса</w:t>
      </w:r>
      <w:r w:rsidRPr="00BB7943">
        <w:rPr>
          <w:rFonts w:ascii="Times New Roman" w:hAnsi="Times New Roman"/>
          <w:color w:val="auto"/>
          <w:sz w:val="28"/>
          <w:szCs w:val="28"/>
        </w:rPr>
        <w:t xml:space="preserve"> Российской Федерации,</w:t>
      </w:r>
      <w:r w:rsidR="00675190" w:rsidRPr="00BB7943">
        <w:rPr>
          <w:rFonts w:ascii="Times New Roman" w:hAnsi="Times New Roman"/>
          <w:color w:val="auto"/>
          <w:sz w:val="28"/>
          <w:szCs w:val="28"/>
        </w:rPr>
        <w:t xml:space="preserve"> </w:t>
      </w:r>
      <w:r w:rsidR="000C1595">
        <w:rPr>
          <w:rFonts w:ascii="Times New Roman" w:hAnsi="Times New Roman"/>
          <w:color w:val="auto"/>
          <w:sz w:val="28"/>
          <w:szCs w:val="28"/>
        </w:rPr>
        <w:t>Ф</w:t>
      </w:r>
      <w:r w:rsidR="006E1EF2" w:rsidRPr="00BB7943">
        <w:rPr>
          <w:rFonts w:ascii="Times New Roman" w:hAnsi="Times New Roman"/>
          <w:sz w:val="28"/>
          <w:szCs w:val="28"/>
        </w:rPr>
        <w:t>едеральным закон</w:t>
      </w:r>
      <w:r w:rsidR="000C1595">
        <w:rPr>
          <w:rFonts w:ascii="Times New Roman" w:hAnsi="Times New Roman"/>
          <w:sz w:val="28"/>
          <w:szCs w:val="28"/>
        </w:rPr>
        <w:t>ом</w:t>
      </w:r>
      <w:r w:rsidR="006E1EF2" w:rsidRPr="00BB7943">
        <w:rPr>
          <w:rFonts w:ascii="Times New Roman" w:hAnsi="Times New Roman"/>
          <w:sz w:val="28"/>
          <w:szCs w:val="28"/>
        </w:rPr>
        <w:t xml:space="preserve"> от </w:t>
      </w:r>
      <w:r w:rsidR="00675190" w:rsidRPr="00BB7943">
        <w:rPr>
          <w:rFonts w:ascii="Times New Roman" w:hAnsi="Times New Roman"/>
          <w:sz w:val="28"/>
          <w:szCs w:val="28"/>
        </w:rPr>
        <w:t>6 октября 2003 года № 131-ФЗ «Об общих принципах организации местного самоуправления в Российской Федерации»,</w:t>
      </w:r>
      <w:r w:rsidR="000C1595">
        <w:rPr>
          <w:rFonts w:ascii="Times New Roman" w:hAnsi="Times New Roman"/>
          <w:sz w:val="28"/>
          <w:szCs w:val="28"/>
        </w:rPr>
        <w:t xml:space="preserve"> Федеральным законом</w:t>
      </w:r>
      <w:r w:rsidR="00675190" w:rsidRPr="00BB7943">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 </w:t>
      </w:r>
      <w:r w:rsidR="00E03340" w:rsidRPr="00E9028A">
        <w:rPr>
          <w:rFonts w:ascii="Times New Roman" w:hAnsi="Times New Roman"/>
          <w:sz w:val="28"/>
          <w:szCs w:val="28"/>
        </w:rPr>
        <w:t xml:space="preserve">руководствуясь статьей </w:t>
      </w:r>
      <w:r w:rsidR="0024180A">
        <w:rPr>
          <w:rFonts w:ascii="Times New Roman" w:hAnsi="Times New Roman"/>
          <w:sz w:val="28"/>
          <w:szCs w:val="28"/>
        </w:rPr>
        <w:t>22</w:t>
      </w:r>
      <w:r w:rsidR="00E03340" w:rsidRPr="00E9028A">
        <w:rPr>
          <w:rFonts w:ascii="Times New Roman" w:hAnsi="Times New Roman"/>
          <w:sz w:val="28"/>
          <w:szCs w:val="28"/>
        </w:rPr>
        <w:t xml:space="preserve"> Устава </w:t>
      </w:r>
      <w:r w:rsidR="00162CCE" w:rsidRPr="00162CCE">
        <w:rPr>
          <w:rFonts w:ascii="Times New Roman" w:hAnsi="Times New Roman"/>
          <w:sz w:val="28"/>
          <w:szCs w:val="28"/>
        </w:rPr>
        <w:t>муниципального района «Балейский район</w:t>
      </w:r>
      <w:r w:rsidR="00162CCE" w:rsidRPr="0024180A">
        <w:rPr>
          <w:rFonts w:ascii="Times New Roman" w:hAnsi="Times New Roman"/>
          <w:sz w:val="28"/>
          <w:szCs w:val="28"/>
        </w:rPr>
        <w:t>»</w:t>
      </w:r>
      <w:r w:rsidR="0024180A">
        <w:rPr>
          <w:rFonts w:ascii="Times New Roman" w:hAnsi="Times New Roman"/>
          <w:sz w:val="28"/>
          <w:szCs w:val="28"/>
        </w:rPr>
        <w:t>, Совет муниципального района «Балейский район»</w:t>
      </w:r>
      <w:r w:rsidR="00E03340" w:rsidRPr="0024180A">
        <w:rPr>
          <w:rFonts w:ascii="Times New Roman" w:hAnsi="Times New Roman"/>
          <w:sz w:val="28"/>
          <w:szCs w:val="28"/>
        </w:rPr>
        <w:t xml:space="preserve"> </w:t>
      </w:r>
      <w:r w:rsidR="00697865">
        <w:rPr>
          <w:rFonts w:ascii="Times New Roman" w:hAnsi="Times New Roman"/>
          <w:b/>
          <w:sz w:val="28"/>
          <w:szCs w:val="28"/>
        </w:rPr>
        <w:t>РЕШИЛ</w:t>
      </w:r>
      <w:r w:rsidR="00E03340" w:rsidRPr="0024180A">
        <w:rPr>
          <w:rFonts w:ascii="Times New Roman" w:hAnsi="Times New Roman"/>
          <w:b/>
          <w:sz w:val="28"/>
          <w:szCs w:val="28"/>
        </w:rPr>
        <w:t>:</w:t>
      </w:r>
      <w:proofErr w:type="gramEnd"/>
    </w:p>
    <w:p w:rsidR="00697865" w:rsidRPr="0024180A" w:rsidRDefault="00697865" w:rsidP="0024180A">
      <w:pPr>
        <w:spacing w:after="80"/>
        <w:ind w:firstLine="709"/>
        <w:jc w:val="both"/>
        <w:rPr>
          <w:rFonts w:ascii="Times New Roman" w:hAnsi="Times New Roman"/>
          <w:sz w:val="28"/>
          <w:szCs w:val="28"/>
        </w:rPr>
      </w:pPr>
    </w:p>
    <w:p w:rsidR="00675190" w:rsidRPr="00BB7943" w:rsidRDefault="00675190" w:rsidP="00BB7943">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00BD0A23" w:rsidRPr="00BD0A23">
        <w:rPr>
          <w:sz w:val="28"/>
          <w:szCs w:val="28"/>
        </w:rPr>
        <w:t>муниципального района «Балейский район»</w:t>
      </w:r>
      <w:r w:rsidR="006E5B5A">
        <w:rPr>
          <w:sz w:val="28"/>
          <w:szCs w:val="28"/>
        </w:rPr>
        <w:t xml:space="preserve"> с приложениями</w:t>
      </w:r>
      <w:r w:rsidRPr="00BB7943">
        <w:rPr>
          <w:i/>
          <w:sz w:val="28"/>
          <w:szCs w:val="28"/>
        </w:rPr>
        <w:t>.</w:t>
      </w:r>
    </w:p>
    <w:p w:rsidR="003D37B2" w:rsidRDefault="00E03340" w:rsidP="00E03340">
      <w:pPr>
        <w:pStyle w:val="afa"/>
        <w:spacing w:before="0" w:beforeAutospacing="0" w:after="0" w:afterAutospacing="0"/>
        <w:ind w:right="-2" w:firstLine="708"/>
        <w:jc w:val="both"/>
        <w:rPr>
          <w:rFonts w:eastAsia="Arial Unicode MS"/>
          <w:iCs/>
          <w:sz w:val="28"/>
          <w:szCs w:val="28"/>
        </w:rPr>
      </w:pPr>
      <w:r w:rsidRPr="00E9028A">
        <w:rPr>
          <w:sz w:val="28"/>
          <w:szCs w:val="28"/>
        </w:rPr>
        <w:t>2. Признать утратившим</w:t>
      </w:r>
      <w:r w:rsidR="003D37B2">
        <w:rPr>
          <w:sz w:val="28"/>
          <w:szCs w:val="28"/>
        </w:rPr>
        <w:t>и</w:t>
      </w:r>
      <w:r w:rsidRPr="00E9028A">
        <w:rPr>
          <w:sz w:val="28"/>
          <w:szCs w:val="28"/>
        </w:rPr>
        <w:t xml:space="preserve"> силу </w:t>
      </w:r>
      <w:r w:rsidR="003D37B2" w:rsidRPr="003D37B2">
        <w:rPr>
          <w:rFonts w:eastAsia="Arial Unicode MS"/>
          <w:color w:val="000000"/>
          <w:sz w:val="28"/>
          <w:szCs w:val="28"/>
        </w:rPr>
        <w:t xml:space="preserve">следующие </w:t>
      </w:r>
      <w:bookmarkStart w:id="0" w:name="_Hlk119649984"/>
      <w:r w:rsidR="003D37B2">
        <w:rPr>
          <w:rFonts w:eastAsia="Arial Unicode MS"/>
          <w:iCs/>
          <w:sz w:val="28"/>
          <w:szCs w:val="28"/>
        </w:rPr>
        <w:t>Решения Совета</w:t>
      </w:r>
      <w:r w:rsidR="003D37B2" w:rsidRPr="003D37B2">
        <w:rPr>
          <w:rFonts w:eastAsia="Arial Unicode MS"/>
          <w:iCs/>
          <w:sz w:val="28"/>
          <w:szCs w:val="28"/>
        </w:rPr>
        <w:t xml:space="preserve"> муниципального района «Балейский район»</w:t>
      </w:r>
      <w:bookmarkEnd w:id="0"/>
      <w:r w:rsidR="003D37B2">
        <w:rPr>
          <w:rFonts w:eastAsia="Arial Unicode MS"/>
          <w:iCs/>
          <w:sz w:val="28"/>
          <w:szCs w:val="28"/>
        </w:rPr>
        <w:t>:</w:t>
      </w:r>
    </w:p>
    <w:p w:rsidR="003D37B2" w:rsidRPr="004F7C11" w:rsidRDefault="0024180A" w:rsidP="00E03340">
      <w:pPr>
        <w:pStyle w:val="afa"/>
        <w:spacing w:before="0" w:beforeAutospacing="0" w:after="0" w:afterAutospacing="0"/>
        <w:ind w:right="-2" w:firstLine="708"/>
        <w:jc w:val="both"/>
        <w:rPr>
          <w:rFonts w:eastAsia="Arial Unicode MS"/>
          <w:iCs/>
          <w:sz w:val="28"/>
          <w:szCs w:val="28"/>
        </w:rPr>
      </w:pPr>
      <w:r w:rsidRPr="004F7C11">
        <w:rPr>
          <w:rFonts w:eastAsia="Arial Unicode MS"/>
          <w:iCs/>
          <w:sz w:val="28"/>
          <w:szCs w:val="28"/>
        </w:rPr>
        <w:t>1)</w:t>
      </w:r>
      <w:r w:rsidR="0002129A" w:rsidRPr="004F7C11">
        <w:rPr>
          <w:rFonts w:eastAsia="Arial Unicode MS"/>
          <w:iCs/>
          <w:sz w:val="28"/>
          <w:szCs w:val="28"/>
        </w:rPr>
        <w:t xml:space="preserve"> </w:t>
      </w:r>
      <w:r w:rsidR="003D37B2" w:rsidRPr="004F7C11">
        <w:rPr>
          <w:rFonts w:eastAsia="Arial Unicode MS"/>
          <w:iCs/>
          <w:sz w:val="28"/>
          <w:szCs w:val="28"/>
        </w:rPr>
        <w:t xml:space="preserve">Решение Совета муниципального района «Балейский </w:t>
      </w:r>
      <w:r w:rsidR="006E5B5A" w:rsidRPr="004F7C11">
        <w:rPr>
          <w:rFonts w:eastAsia="Arial Unicode MS"/>
          <w:iCs/>
          <w:sz w:val="28"/>
          <w:szCs w:val="28"/>
        </w:rPr>
        <w:t>район» от 29 июня 2021 года</w:t>
      </w:r>
      <w:r w:rsidR="003D37B2" w:rsidRPr="004F7C11">
        <w:rPr>
          <w:rFonts w:eastAsia="Arial Unicode MS"/>
          <w:iCs/>
          <w:sz w:val="28"/>
          <w:szCs w:val="28"/>
        </w:rPr>
        <w:t xml:space="preserve"> №</w:t>
      </w:r>
      <w:r w:rsidR="006E5B5A" w:rsidRPr="004F7C11">
        <w:rPr>
          <w:rFonts w:eastAsia="Arial Unicode MS"/>
          <w:iCs/>
          <w:sz w:val="28"/>
          <w:szCs w:val="28"/>
        </w:rPr>
        <w:t xml:space="preserve"> </w:t>
      </w:r>
      <w:r w:rsidR="003D37B2" w:rsidRPr="004F7C11">
        <w:rPr>
          <w:rFonts w:eastAsia="Arial Unicode MS"/>
          <w:iCs/>
          <w:sz w:val="28"/>
          <w:szCs w:val="28"/>
        </w:rPr>
        <w:t xml:space="preserve">557 «Об утверждении Положения о порядке осуществления муниципального земельного </w:t>
      </w:r>
      <w:proofErr w:type="gramStart"/>
      <w:r w:rsidR="003D37B2" w:rsidRPr="004F7C11">
        <w:rPr>
          <w:rFonts w:eastAsia="Arial Unicode MS"/>
          <w:iCs/>
          <w:sz w:val="28"/>
          <w:szCs w:val="28"/>
        </w:rPr>
        <w:t>контроля за</w:t>
      </w:r>
      <w:proofErr w:type="gramEnd"/>
      <w:r w:rsidR="003D37B2" w:rsidRPr="004F7C11">
        <w:rPr>
          <w:rFonts w:eastAsia="Arial Unicode MS"/>
          <w:iCs/>
          <w:sz w:val="28"/>
          <w:szCs w:val="28"/>
        </w:rPr>
        <w:t xml:space="preserve"> использованием земель на территории муниципального района «Балейский район»;</w:t>
      </w:r>
    </w:p>
    <w:p w:rsidR="003D37B2" w:rsidRPr="004F7C11" w:rsidRDefault="0024180A" w:rsidP="00E03340">
      <w:pPr>
        <w:pStyle w:val="afa"/>
        <w:spacing w:before="0" w:beforeAutospacing="0" w:after="0" w:afterAutospacing="0"/>
        <w:ind w:right="-2" w:firstLine="708"/>
        <w:jc w:val="both"/>
        <w:rPr>
          <w:rFonts w:eastAsia="Arial Unicode MS"/>
          <w:iCs/>
          <w:sz w:val="28"/>
          <w:szCs w:val="28"/>
        </w:rPr>
      </w:pPr>
      <w:r w:rsidRPr="004F7C11">
        <w:rPr>
          <w:rFonts w:eastAsia="Arial Unicode MS"/>
          <w:iCs/>
          <w:sz w:val="28"/>
          <w:szCs w:val="28"/>
        </w:rPr>
        <w:t>2)</w:t>
      </w:r>
      <w:r w:rsidR="003D37B2" w:rsidRPr="004F7C11">
        <w:rPr>
          <w:rFonts w:eastAsia="Arial Unicode MS"/>
          <w:iCs/>
          <w:sz w:val="28"/>
          <w:szCs w:val="28"/>
        </w:rPr>
        <w:t xml:space="preserve"> Решение Совета муниципального района «Балейский район» от 25</w:t>
      </w:r>
      <w:r w:rsidR="006E5B5A" w:rsidRPr="004F7C11">
        <w:rPr>
          <w:rFonts w:eastAsia="Arial Unicode MS"/>
          <w:iCs/>
          <w:sz w:val="28"/>
          <w:szCs w:val="28"/>
        </w:rPr>
        <w:t xml:space="preserve"> февраля 2022 года</w:t>
      </w:r>
      <w:r w:rsidR="003D37B2" w:rsidRPr="004F7C11">
        <w:rPr>
          <w:rFonts w:eastAsia="Arial Unicode MS"/>
          <w:iCs/>
          <w:sz w:val="28"/>
          <w:szCs w:val="28"/>
        </w:rPr>
        <w:t xml:space="preserve"> №</w:t>
      </w:r>
      <w:r w:rsidR="006E5B5A" w:rsidRPr="004F7C11">
        <w:rPr>
          <w:rFonts w:eastAsia="Arial Unicode MS"/>
          <w:iCs/>
          <w:sz w:val="28"/>
          <w:szCs w:val="28"/>
        </w:rPr>
        <w:t xml:space="preserve"> </w:t>
      </w:r>
      <w:r w:rsidR="003D37B2" w:rsidRPr="004F7C11">
        <w:rPr>
          <w:rFonts w:eastAsia="Arial Unicode MS"/>
          <w:iCs/>
          <w:sz w:val="28"/>
          <w:szCs w:val="28"/>
        </w:rPr>
        <w:t xml:space="preserve">79 «Об утверждении </w:t>
      </w:r>
      <w:r w:rsidR="00DE0ABC" w:rsidRPr="004F7C11">
        <w:rPr>
          <w:rFonts w:eastAsia="Arial Unicode MS"/>
          <w:iCs/>
          <w:sz w:val="28"/>
          <w:szCs w:val="28"/>
        </w:rPr>
        <w:t xml:space="preserve">ключевых показателей и их </w:t>
      </w:r>
      <w:r w:rsidR="003D37B2" w:rsidRPr="004F7C11">
        <w:rPr>
          <w:rFonts w:eastAsia="Arial Unicode MS"/>
          <w:iCs/>
          <w:sz w:val="28"/>
          <w:szCs w:val="28"/>
        </w:rPr>
        <w:t>целевых значений, индикативных показателей по</w:t>
      </w:r>
      <w:r w:rsidR="00DE0ABC" w:rsidRPr="004F7C11">
        <w:rPr>
          <w:rFonts w:eastAsia="Arial Unicode MS"/>
          <w:iCs/>
          <w:sz w:val="28"/>
          <w:szCs w:val="28"/>
        </w:rPr>
        <w:t xml:space="preserve"> муниципальному земельному контролю на территории</w:t>
      </w:r>
      <w:r w:rsidR="003D37B2" w:rsidRPr="004F7C11">
        <w:rPr>
          <w:rFonts w:eastAsia="Arial Unicode MS"/>
          <w:iCs/>
          <w:sz w:val="28"/>
          <w:szCs w:val="28"/>
        </w:rPr>
        <w:t xml:space="preserve"> муни</w:t>
      </w:r>
      <w:r w:rsidR="00DE0ABC" w:rsidRPr="004F7C11">
        <w:rPr>
          <w:rFonts w:eastAsia="Arial Unicode MS"/>
          <w:iCs/>
          <w:sz w:val="28"/>
          <w:szCs w:val="28"/>
        </w:rPr>
        <w:t>ципального района «Балейский район»;</w:t>
      </w:r>
    </w:p>
    <w:p w:rsidR="003D37B2" w:rsidRDefault="0024180A" w:rsidP="0002129A">
      <w:pPr>
        <w:pStyle w:val="afa"/>
        <w:spacing w:before="0" w:beforeAutospacing="0" w:after="0" w:afterAutospacing="0"/>
        <w:ind w:right="-2" w:firstLine="708"/>
        <w:jc w:val="both"/>
        <w:rPr>
          <w:rFonts w:eastAsia="Arial Unicode MS"/>
          <w:iCs/>
          <w:sz w:val="28"/>
          <w:szCs w:val="28"/>
        </w:rPr>
      </w:pPr>
      <w:r w:rsidRPr="004F7C11">
        <w:rPr>
          <w:rFonts w:eastAsia="Arial Unicode MS"/>
          <w:iCs/>
          <w:sz w:val="28"/>
          <w:szCs w:val="28"/>
        </w:rPr>
        <w:t>3)</w:t>
      </w:r>
      <w:r w:rsidR="0002129A" w:rsidRPr="004F7C11">
        <w:rPr>
          <w:rFonts w:eastAsia="Arial Unicode MS"/>
          <w:iCs/>
          <w:sz w:val="28"/>
          <w:szCs w:val="28"/>
        </w:rPr>
        <w:t xml:space="preserve"> Решение Совета муниципального района «Балейский район» от 25</w:t>
      </w:r>
      <w:r w:rsidR="006E5B5A" w:rsidRPr="004F7C11">
        <w:rPr>
          <w:rFonts w:eastAsia="Arial Unicode MS"/>
          <w:iCs/>
          <w:sz w:val="28"/>
          <w:szCs w:val="28"/>
        </w:rPr>
        <w:t xml:space="preserve"> февраля 2022 года</w:t>
      </w:r>
      <w:r w:rsidR="0002129A" w:rsidRPr="004F7C11">
        <w:rPr>
          <w:rFonts w:eastAsia="Arial Unicode MS"/>
          <w:iCs/>
          <w:sz w:val="28"/>
          <w:szCs w:val="28"/>
        </w:rPr>
        <w:t xml:space="preserve"> №</w:t>
      </w:r>
      <w:r w:rsidR="006E5B5A" w:rsidRPr="004F7C11">
        <w:rPr>
          <w:rFonts w:eastAsia="Arial Unicode MS"/>
          <w:iCs/>
          <w:sz w:val="28"/>
          <w:szCs w:val="28"/>
        </w:rPr>
        <w:t xml:space="preserve"> </w:t>
      </w:r>
      <w:r w:rsidR="0002129A" w:rsidRPr="004F7C11">
        <w:rPr>
          <w:rFonts w:eastAsia="Arial Unicode MS"/>
          <w:iCs/>
          <w:sz w:val="28"/>
          <w:szCs w:val="28"/>
        </w:rPr>
        <w:t xml:space="preserve">80 «Об утверждении индикаторов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w:t>
      </w:r>
      <w:r w:rsidR="0002129A" w:rsidRPr="004F7C11">
        <w:rPr>
          <w:rFonts w:eastAsia="Arial Unicode MS"/>
          <w:iCs/>
          <w:sz w:val="28"/>
          <w:szCs w:val="28"/>
        </w:rPr>
        <w:lastRenderedPageBreak/>
        <w:t>земельного контроля на территории муниципа</w:t>
      </w:r>
      <w:r w:rsidRPr="004F7C11">
        <w:rPr>
          <w:rFonts w:eastAsia="Arial Unicode MS"/>
          <w:iCs/>
          <w:sz w:val="28"/>
          <w:szCs w:val="28"/>
        </w:rPr>
        <w:t>льного района «Балейский район».</w:t>
      </w:r>
    </w:p>
    <w:p w:rsidR="0024180A" w:rsidRPr="0024180A" w:rsidRDefault="0024180A" w:rsidP="0024180A">
      <w:pPr>
        <w:widowControl/>
        <w:ind w:firstLine="709"/>
        <w:jc w:val="both"/>
        <w:rPr>
          <w:rFonts w:ascii="Times New Roman" w:eastAsia="Calibri" w:hAnsi="Times New Roman"/>
          <w:sz w:val="28"/>
          <w:szCs w:val="28"/>
        </w:rPr>
      </w:pPr>
      <w:r w:rsidRPr="0024180A">
        <w:rPr>
          <w:rFonts w:ascii="Times New Roman" w:eastAsia="Calibri" w:hAnsi="Times New Roman"/>
          <w:sz w:val="28"/>
          <w:szCs w:val="28"/>
        </w:rPr>
        <w:t>3. Настоящее решение вступает в силу на следующий день после дня его официального опубликования (обнародования).</w:t>
      </w:r>
    </w:p>
    <w:p w:rsidR="00675190" w:rsidRDefault="00675190" w:rsidP="00BB7943">
      <w:pPr>
        <w:pStyle w:val="afa"/>
        <w:spacing w:before="0" w:beforeAutospacing="0" w:after="0" w:afterAutospacing="0"/>
        <w:ind w:right="-2"/>
        <w:rPr>
          <w:sz w:val="28"/>
          <w:szCs w:val="28"/>
        </w:rPr>
      </w:pPr>
    </w:p>
    <w:p w:rsidR="00B76410" w:rsidRDefault="00B76410" w:rsidP="00BB7943">
      <w:pPr>
        <w:pStyle w:val="afa"/>
        <w:spacing w:before="0" w:beforeAutospacing="0" w:after="0" w:afterAutospacing="0"/>
        <w:ind w:right="-2"/>
        <w:rPr>
          <w:sz w:val="28"/>
          <w:szCs w:val="28"/>
        </w:rPr>
      </w:pPr>
    </w:p>
    <w:p w:rsidR="00697865" w:rsidRPr="00BB7943" w:rsidRDefault="00697865" w:rsidP="00BB7943">
      <w:pPr>
        <w:pStyle w:val="afa"/>
        <w:spacing w:before="0" w:beforeAutospacing="0" w:after="0" w:afterAutospacing="0"/>
        <w:ind w:right="-2"/>
        <w:rPr>
          <w:sz w:val="28"/>
          <w:szCs w:val="28"/>
        </w:rPr>
      </w:pPr>
    </w:p>
    <w:p w:rsidR="0024180A" w:rsidRPr="0024180A" w:rsidRDefault="0024180A" w:rsidP="0024180A">
      <w:pPr>
        <w:widowControl/>
        <w:ind w:left="5580" w:hanging="5580"/>
        <w:rPr>
          <w:rFonts w:ascii="Times New Roman" w:eastAsia="Calibri" w:hAnsi="Times New Roman"/>
          <w:color w:val="auto"/>
          <w:sz w:val="28"/>
          <w:szCs w:val="28"/>
        </w:rPr>
      </w:pPr>
      <w:r w:rsidRPr="0024180A">
        <w:rPr>
          <w:rFonts w:ascii="Times New Roman" w:eastAsia="Calibri" w:hAnsi="Times New Roman"/>
          <w:color w:val="auto"/>
          <w:sz w:val="28"/>
          <w:szCs w:val="28"/>
        </w:rPr>
        <w:t xml:space="preserve">Председатель Совета </w:t>
      </w:r>
      <w:r w:rsidRPr="0024180A">
        <w:rPr>
          <w:rFonts w:ascii="Times New Roman" w:eastAsia="Calibri" w:hAnsi="Times New Roman"/>
          <w:color w:val="auto"/>
          <w:sz w:val="28"/>
          <w:szCs w:val="28"/>
        </w:rPr>
        <w:tab/>
        <w:t>Глава</w:t>
      </w:r>
    </w:p>
    <w:p w:rsidR="0024180A" w:rsidRPr="0024180A" w:rsidRDefault="0024180A" w:rsidP="0024180A">
      <w:pPr>
        <w:widowControl/>
        <w:ind w:left="5580" w:hanging="5580"/>
        <w:rPr>
          <w:rFonts w:ascii="Times New Roman" w:eastAsia="Calibri" w:hAnsi="Times New Roman"/>
          <w:color w:val="auto"/>
          <w:sz w:val="28"/>
          <w:szCs w:val="28"/>
        </w:rPr>
      </w:pPr>
      <w:r w:rsidRPr="0024180A">
        <w:rPr>
          <w:rFonts w:ascii="Times New Roman" w:eastAsia="Calibri" w:hAnsi="Times New Roman"/>
          <w:color w:val="auto"/>
          <w:sz w:val="28"/>
          <w:szCs w:val="28"/>
        </w:rPr>
        <w:t xml:space="preserve">муниципального района </w:t>
      </w:r>
      <w:r w:rsidRPr="0024180A">
        <w:rPr>
          <w:rFonts w:ascii="Times New Roman" w:eastAsia="Calibri" w:hAnsi="Times New Roman"/>
          <w:color w:val="auto"/>
          <w:sz w:val="28"/>
          <w:szCs w:val="28"/>
        </w:rPr>
        <w:tab/>
        <w:t>муниципального района</w:t>
      </w:r>
    </w:p>
    <w:p w:rsidR="0024180A" w:rsidRPr="0024180A" w:rsidRDefault="0024180A" w:rsidP="001854E9">
      <w:pPr>
        <w:widowControl/>
        <w:ind w:left="5579" w:hanging="5579"/>
        <w:rPr>
          <w:rFonts w:ascii="Times New Roman" w:eastAsia="Calibri" w:hAnsi="Times New Roman"/>
          <w:color w:val="auto"/>
          <w:sz w:val="28"/>
          <w:szCs w:val="28"/>
        </w:rPr>
      </w:pPr>
      <w:r w:rsidRPr="0024180A">
        <w:rPr>
          <w:rFonts w:ascii="Times New Roman" w:eastAsia="Calibri" w:hAnsi="Times New Roman"/>
          <w:color w:val="auto"/>
          <w:sz w:val="28"/>
          <w:szCs w:val="28"/>
        </w:rPr>
        <w:t xml:space="preserve">«Балейский район» </w:t>
      </w:r>
      <w:r w:rsidRPr="0024180A">
        <w:rPr>
          <w:rFonts w:ascii="Times New Roman" w:eastAsia="Calibri" w:hAnsi="Times New Roman"/>
          <w:color w:val="auto"/>
          <w:sz w:val="28"/>
          <w:szCs w:val="28"/>
        </w:rPr>
        <w:tab/>
        <w:t>«Балейский район»</w:t>
      </w:r>
    </w:p>
    <w:p w:rsidR="0024180A" w:rsidRDefault="0024180A" w:rsidP="0024180A">
      <w:pPr>
        <w:widowControl/>
        <w:ind w:left="5580" w:hanging="5580"/>
        <w:rPr>
          <w:rFonts w:ascii="Times New Roman" w:eastAsia="Calibri" w:hAnsi="Times New Roman"/>
          <w:color w:val="auto"/>
          <w:sz w:val="28"/>
          <w:szCs w:val="28"/>
        </w:rPr>
        <w:sectPr w:rsidR="0024180A" w:rsidSect="00E726CD">
          <w:pgSz w:w="11906" w:h="16838"/>
          <w:pgMar w:top="1134" w:right="850" w:bottom="1134" w:left="1701" w:header="709" w:footer="709" w:gutter="0"/>
          <w:pgNumType w:start="1"/>
          <w:cols w:space="720"/>
          <w:titlePg/>
          <w:docGrid w:linePitch="272"/>
        </w:sectPr>
      </w:pPr>
      <w:r w:rsidRPr="0024180A">
        <w:rPr>
          <w:rFonts w:ascii="Times New Roman" w:eastAsia="Calibri" w:hAnsi="Times New Roman"/>
          <w:color w:val="auto"/>
          <w:sz w:val="28"/>
          <w:szCs w:val="28"/>
        </w:rPr>
        <w:t xml:space="preserve">_____________ И.Г. Акулова </w:t>
      </w:r>
      <w:r w:rsidRPr="0024180A">
        <w:rPr>
          <w:rFonts w:ascii="Times New Roman" w:eastAsia="Calibri" w:hAnsi="Times New Roman"/>
          <w:color w:val="auto"/>
          <w:sz w:val="28"/>
          <w:szCs w:val="28"/>
        </w:rPr>
        <w:tab/>
        <w:t>_____________Е.В. Ушаков</w:t>
      </w:r>
    </w:p>
    <w:p w:rsidR="009D7624" w:rsidRPr="00A5642A" w:rsidRDefault="009D7624" w:rsidP="00187460">
      <w:pPr>
        <w:ind w:left="4536"/>
        <w:jc w:val="center"/>
        <w:rPr>
          <w:rFonts w:ascii="Times New Roman" w:hAnsi="Times New Roman"/>
          <w:bCs/>
          <w:sz w:val="28"/>
          <w:szCs w:val="28"/>
        </w:rPr>
      </w:pPr>
      <w:r w:rsidRPr="00A5642A">
        <w:rPr>
          <w:rFonts w:ascii="Times New Roman" w:hAnsi="Times New Roman"/>
          <w:bCs/>
          <w:sz w:val="28"/>
          <w:szCs w:val="28"/>
        </w:rPr>
        <w:lastRenderedPageBreak/>
        <w:t>УТВЕРЖДЕНО</w:t>
      </w:r>
    </w:p>
    <w:p w:rsidR="009D7624" w:rsidRPr="005616F6" w:rsidRDefault="009D7624" w:rsidP="00187460">
      <w:pPr>
        <w:ind w:left="4536"/>
        <w:jc w:val="center"/>
        <w:rPr>
          <w:rFonts w:ascii="Times New Roman" w:hAnsi="Times New Roman"/>
          <w:sz w:val="28"/>
          <w:szCs w:val="28"/>
        </w:rPr>
      </w:pPr>
      <w:r w:rsidRPr="00A5642A">
        <w:rPr>
          <w:rFonts w:ascii="Times New Roman" w:hAnsi="Times New Roman"/>
          <w:sz w:val="28"/>
          <w:szCs w:val="28"/>
        </w:rPr>
        <w:t xml:space="preserve">решением </w:t>
      </w:r>
      <w:r w:rsidR="00F4720D">
        <w:rPr>
          <w:rFonts w:ascii="Times New Roman" w:hAnsi="Times New Roman"/>
          <w:sz w:val="28"/>
          <w:szCs w:val="28"/>
        </w:rPr>
        <w:t>Совета муниципального района</w:t>
      </w:r>
      <w:r w:rsidR="005616F6" w:rsidRPr="005616F6">
        <w:rPr>
          <w:rFonts w:ascii="Times New Roman" w:hAnsi="Times New Roman"/>
          <w:sz w:val="28"/>
          <w:szCs w:val="28"/>
        </w:rPr>
        <w:t xml:space="preserve"> «Балейский район»</w:t>
      </w:r>
    </w:p>
    <w:p w:rsidR="009D7624" w:rsidRPr="00A5642A" w:rsidRDefault="009D7624" w:rsidP="00187460">
      <w:pPr>
        <w:ind w:left="4536"/>
        <w:jc w:val="center"/>
        <w:rPr>
          <w:rFonts w:ascii="Times New Roman" w:hAnsi="Times New Roman"/>
        </w:rPr>
      </w:pPr>
      <w:r w:rsidRPr="00A5642A">
        <w:rPr>
          <w:rFonts w:ascii="Times New Roman" w:hAnsi="Times New Roman"/>
          <w:sz w:val="28"/>
          <w:szCs w:val="28"/>
        </w:rPr>
        <w:t xml:space="preserve">от </w:t>
      </w:r>
      <w:r w:rsidR="00B36A65">
        <w:rPr>
          <w:rFonts w:ascii="Times New Roman" w:hAnsi="Times New Roman"/>
          <w:sz w:val="28"/>
          <w:szCs w:val="28"/>
        </w:rPr>
        <w:t xml:space="preserve">26 сентября </w:t>
      </w:r>
      <w:r w:rsidR="00F4720D">
        <w:rPr>
          <w:rFonts w:ascii="Times New Roman" w:hAnsi="Times New Roman"/>
          <w:sz w:val="28"/>
          <w:szCs w:val="28"/>
        </w:rPr>
        <w:t>2023 г.</w:t>
      </w:r>
      <w:r w:rsidRPr="00A5642A">
        <w:rPr>
          <w:rFonts w:ascii="Times New Roman" w:hAnsi="Times New Roman"/>
          <w:sz w:val="28"/>
          <w:szCs w:val="28"/>
        </w:rPr>
        <w:t xml:space="preserve"> №_</w:t>
      </w:r>
      <w:r w:rsidR="00F4720D">
        <w:rPr>
          <w:rFonts w:ascii="Times New Roman" w:hAnsi="Times New Roman"/>
          <w:sz w:val="28"/>
          <w:szCs w:val="28"/>
        </w:rPr>
        <w:t>_</w:t>
      </w:r>
      <w:r w:rsidRPr="00A5642A">
        <w:rPr>
          <w:rFonts w:ascii="Times New Roman" w:hAnsi="Times New Roman"/>
          <w:sz w:val="28"/>
          <w:szCs w:val="28"/>
        </w:rPr>
        <w:t>__</w:t>
      </w:r>
    </w:p>
    <w:p w:rsidR="00165071" w:rsidRPr="00BB7943" w:rsidRDefault="00165071" w:rsidP="00BB7943">
      <w:pPr>
        <w:pStyle w:val="afa"/>
        <w:spacing w:before="0" w:beforeAutospacing="0" w:after="0" w:afterAutospacing="0"/>
        <w:ind w:right="-2"/>
        <w:jc w:val="center"/>
        <w:rPr>
          <w:b/>
          <w:bCs/>
          <w:sz w:val="26"/>
          <w:szCs w:val="26"/>
        </w:rPr>
      </w:pPr>
    </w:p>
    <w:p w:rsidR="00165071" w:rsidRDefault="00165071"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EC627D" w:rsidRPr="00BD0A23" w:rsidRDefault="00BD0A23" w:rsidP="00BB7943">
      <w:pPr>
        <w:pStyle w:val="ConsPlusNormal"/>
        <w:ind w:right="-2" w:firstLine="0"/>
        <w:jc w:val="center"/>
        <w:rPr>
          <w:b/>
          <w:sz w:val="28"/>
        </w:rPr>
      </w:pPr>
      <w:r w:rsidRPr="00BD0A23">
        <w:rPr>
          <w:b/>
          <w:sz w:val="28"/>
          <w:szCs w:val="28"/>
        </w:rPr>
        <w:t>муниципального района «Балейский район»</w:t>
      </w:r>
    </w:p>
    <w:p w:rsidR="009D7624" w:rsidRDefault="009D7624" w:rsidP="0024180A">
      <w:pPr>
        <w:pStyle w:val="ConsPlusNormal"/>
        <w:ind w:right="-2" w:firstLine="0"/>
        <w:rPr>
          <w:b/>
          <w:sz w:val="28"/>
        </w:rPr>
      </w:pPr>
    </w:p>
    <w:p w:rsidR="00697865" w:rsidRPr="00BB7943" w:rsidRDefault="00697865" w:rsidP="0024180A">
      <w:pPr>
        <w:pStyle w:val="ConsPlusNormal"/>
        <w:ind w:right="-2" w:firstLine="0"/>
        <w:rPr>
          <w:b/>
          <w:sz w:val="28"/>
        </w:rPr>
      </w:pPr>
    </w:p>
    <w:p w:rsidR="0024234A" w:rsidRPr="00BB7943" w:rsidRDefault="0024234A" w:rsidP="00F4720D">
      <w:pPr>
        <w:pStyle w:val="ConsPlusNormal"/>
        <w:ind w:firstLine="0"/>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D0A23" w:rsidRDefault="007052C0" w:rsidP="00F4720D">
      <w:pPr>
        <w:pStyle w:val="ConsPlusNormal"/>
        <w:ind w:firstLine="709"/>
        <w:jc w:val="both"/>
        <w:rPr>
          <w:sz w:val="28"/>
        </w:rPr>
      </w:pPr>
      <w:r w:rsidRPr="00BB7943">
        <w:rPr>
          <w:sz w:val="28"/>
          <w:szCs w:val="28"/>
        </w:rPr>
        <w:t>1.1. </w:t>
      </w:r>
      <w:r w:rsidR="009D7624">
        <w:rPr>
          <w:sz w:val="28"/>
          <w:szCs w:val="28"/>
        </w:rPr>
        <w:t xml:space="preserve">Настоящее </w:t>
      </w:r>
      <w:r w:rsidRPr="00BB7943">
        <w:rPr>
          <w:sz w:val="28"/>
          <w:szCs w:val="28"/>
        </w:rPr>
        <w:t>Положение устанавливает порядок организации и осуществления муниципального зе</w:t>
      </w:r>
      <w:r w:rsidR="00BD0A23">
        <w:rPr>
          <w:sz w:val="28"/>
          <w:szCs w:val="28"/>
        </w:rPr>
        <w:t xml:space="preserve">мельного контроля на территории </w:t>
      </w:r>
      <w:r w:rsidR="00BD0A23" w:rsidRPr="00BD0A23">
        <w:rPr>
          <w:sz w:val="28"/>
          <w:szCs w:val="28"/>
        </w:rPr>
        <w:t>муниципального района «Балейский район»</w:t>
      </w:r>
      <w:r w:rsidR="00BD0A23">
        <w:rPr>
          <w:sz w:val="28"/>
          <w:szCs w:val="28"/>
        </w:rPr>
        <w:t xml:space="preserve"> </w:t>
      </w:r>
      <w:r w:rsidR="009D7624">
        <w:rPr>
          <w:sz w:val="28"/>
          <w:szCs w:val="28"/>
        </w:rPr>
        <w:t>(далее – муниципальный контроль)</w:t>
      </w:r>
      <w:r w:rsidRPr="00BB7943">
        <w:rPr>
          <w:i/>
          <w:sz w:val="28"/>
          <w:szCs w:val="28"/>
        </w:rPr>
        <w:t>.</w:t>
      </w:r>
    </w:p>
    <w:p w:rsidR="009D7624" w:rsidRPr="00E9028A" w:rsidRDefault="007052C0" w:rsidP="00F4720D">
      <w:pPr>
        <w:pStyle w:val="afa"/>
        <w:spacing w:before="0" w:beforeAutospacing="0" w:after="0" w:afterAutospacing="0"/>
        <w:ind w:firstLine="709"/>
        <w:jc w:val="both"/>
        <w:rPr>
          <w:sz w:val="28"/>
          <w:szCs w:val="28"/>
        </w:rPr>
      </w:pPr>
      <w:r w:rsidRPr="00BB7943">
        <w:rPr>
          <w:sz w:val="28"/>
          <w:szCs w:val="28"/>
        </w:rPr>
        <w:t>1.2. </w:t>
      </w:r>
      <w:r w:rsidR="009D7624" w:rsidRPr="00113BBD">
        <w:rPr>
          <w:sz w:val="28"/>
          <w:szCs w:val="28"/>
        </w:rPr>
        <w:t xml:space="preserve">Органом местного самоуправления </w:t>
      </w:r>
      <w:r w:rsidR="00BD0A23" w:rsidRPr="00BD0A23">
        <w:rPr>
          <w:sz w:val="28"/>
          <w:szCs w:val="28"/>
        </w:rPr>
        <w:t>муниципального района «Балейский район»</w:t>
      </w:r>
      <w:r w:rsidR="009D7624" w:rsidRPr="00113BBD">
        <w:rPr>
          <w:sz w:val="28"/>
          <w:szCs w:val="28"/>
        </w:rPr>
        <w:t xml:space="preserve">, уполномоченным на осуществление муниципального контроля, является администрация </w:t>
      </w:r>
      <w:r w:rsidR="00BD0A23" w:rsidRPr="00BD0A23">
        <w:rPr>
          <w:sz w:val="28"/>
          <w:szCs w:val="28"/>
        </w:rPr>
        <w:t>муниципального района «Балейский район»</w:t>
      </w:r>
      <w:r w:rsidR="009D7624" w:rsidRPr="00113BBD">
        <w:rPr>
          <w:i/>
          <w:sz w:val="28"/>
          <w:szCs w:val="28"/>
        </w:rPr>
        <w:t xml:space="preserve"> </w:t>
      </w:r>
      <w:r w:rsidR="009D7624" w:rsidRPr="00113BBD">
        <w:rPr>
          <w:sz w:val="28"/>
          <w:szCs w:val="28"/>
        </w:rPr>
        <w:t>(далее – контрольный орган)</w:t>
      </w:r>
      <w:r w:rsidR="009D7624" w:rsidRPr="00E9028A">
        <w:rPr>
          <w:sz w:val="28"/>
          <w:szCs w:val="28"/>
        </w:rPr>
        <w:t>.</w:t>
      </w:r>
    </w:p>
    <w:p w:rsidR="00EF1BA7" w:rsidRPr="00BB7943" w:rsidRDefault="007052C0" w:rsidP="00F4720D">
      <w:pPr>
        <w:pStyle w:val="afa"/>
        <w:spacing w:before="0" w:beforeAutospacing="0" w:after="0" w:afterAutospacing="0"/>
        <w:ind w:firstLine="709"/>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муниципального контроля</w:t>
      </w:r>
      <w:r w:rsidR="009D7624" w:rsidRPr="00E9028A">
        <w:rPr>
          <w:sz w:val="28"/>
          <w:szCs w:val="28"/>
        </w:rPr>
        <w:t xml:space="preserve"> (далее – инспекторы)</w:t>
      </w:r>
      <w:r w:rsidR="009D7624">
        <w:rPr>
          <w:sz w:val="28"/>
          <w:szCs w:val="28"/>
        </w:rPr>
        <w:t>,</w:t>
      </w:r>
      <w:r w:rsidR="009D7624" w:rsidRPr="00E9028A">
        <w:rPr>
          <w:sz w:val="28"/>
          <w:szCs w:val="28"/>
        </w:rPr>
        <w:t xml:space="preserve"> являются сотрудники </w:t>
      </w:r>
      <w:r w:rsidR="00A20F04" w:rsidRPr="00A20F04">
        <w:rPr>
          <w:sz w:val="28"/>
          <w:szCs w:val="28"/>
        </w:rPr>
        <w:t>администрации муниципального района «Балейский район»</w:t>
      </w:r>
      <w:r w:rsidR="009D7624" w:rsidRPr="00E9028A">
        <w:rPr>
          <w:sz w:val="28"/>
          <w:szCs w:val="28"/>
        </w:rPr>
        <w:t xml:space="preserve">. </w:t>
      </w:r>
      <w:r w:rsidR="00EF1BA7" w:rsidRPr="00BB7943">
        <w:rPr>
          <w:sz w:val="28"/>
        </w:rPr>
        <w:t xml:space="preserve">Перечень должностных лиц </w:t>
      </w:r>
      <w:r w:rsidR="009D7624">
        <w:rPr>
          <w:sz w:val="28"/>
        </w:rPr>
        <w:t>к</w:t>
      </w:r>
      <w:r w:rsidR="00EF1BA7" w:rsidRPr="00BB7943">
        <w:rPr>
          <w:sz w:val="28"/>
        </w:rPr>
        <w:t xml:space="preserve">онтрольного органа, уполномоченных на осуществление муниципального контроля, установлен приложением </w:t>
      </w:r>
      <w:r w:rsidR="007D6B07" w:rsidRPr="00BB7943">
        <w:rPr>
          <w:sz w:val="28"/>
        </w:rPr>
        <w:t xml:space="preserve">№ </w:t>
      </w:r>
      <w:r w:rsidR="00EF1BA7" w:rsidRPr="00BB7943">
        <w:rPr>
          <w:sz w:val="28"/>
        </w:rPr>
        <w:t xml:space="preserve">1 к настоящему Положению. </w:t>
      </w:r>
    </w:p>
    <w:p w:rsidR="007052C0" w:rsidRPr="00BB7943" w:rsidRDefault="007052C0" w:rsidP="00F4720D">
      <w:pPr>
        <w:pStyle w:val="afa"/>
        <w:spacing w:before="0" w:beforeAutospacing="0" w:after="0" w:afterAutospacing="0"/>
        <w:ind w:firstLine="709"/>
        <w:jc w:val="both"/>
        <w:rPr>
          <w:sz w:val="28"/>
          <w:szCs w:val="28"/>
        </w:rPr>
      </w:pPr>
      <w:r w:rsidRPr="00BB7943">
        <w:rPr>
          <w:sz w:val="28"/>
          <w:szCs w:val="28"/>
        </w:rPr>
        <w:t xml:space="preserve">1.4. Инспекторы при осуществлении муниципального контроля реализуют права и </w:t>
      </w:r>
      <w:proofErr w:type="gramStart"/>
      <w:r w:rsidRPr="00BB7943">
        <w:rPr>
          <w:sz w:val="28"/>
          <w:szCs w:val="28"/>
        </w:rPr>
        <w:t>несут обязанности</w:t>
      </w:r>
      <w:proofErr w:type="gramEnd"/>
      <w:r w:rsidRPr="00BB7943">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F4720D">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F4720D">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F4720D">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F4720D">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 xml:space="preserve">в рамках которых должны соблюдаться обязательные </w:t>
      </w:r>
      <w:r w:rsidR="0024234A" w:rsidRPr="00BB7943">
        <w:rPr>
          <w:rFonts w:ascii="Times New Roman" w:hAnsi="Times New Roman"/>
          <w:color w:val="auto"/>
          <w:sz w:val="28"/>
        </w:rPr>
        <w:lastRenderedPageBreak/>
        <w:t>требования, в том числе предъявляемые к контролируемым лицам, осуществляющим деятельность, действия (бездействие);</w:t>
      </w:r>
    </w:p>
    <w:p w:rsidR="0024234A" w:rsidRPr="00BB7943" w:rsidRDefault="001E78AB" w:rsidP="00F4720D">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F4720D">
      <w:pPr>
        <w:pStyle w:val="afa"/>
        <w:spacing w:before="0" w:beforeAutospacing="0" w:after="0" w:afterAutospacing="0"/>
        <w:ind w:firstLine="709"/>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w:t>
      </w:r>
      <w:r w:rsidR="00A20F04" w:rsidRPr="00A20F04">
        <w:rPr>
          <w:sz w:val="28"/>
          <w:szCs w:val="28"/>
        </w:rPr>
        <w:t>муниципального района «Балейский район»</w:t>
      </w:r>
      <w:r w:rsidRPr="00BB7943">
        <w:rPr>
          <w:sz w:val="28"/>
          <w:szCs w:val="28"/>
        </w:rPr>
        <w:t>.</w:t>
      </w:r>
    </w:p>
    <w:p w:rsidR="00B30D9F" w:rsidRPr="00EE1661" w:rsidRDefault="00B30D9F" w:rsidP="00F4720D">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контроля осуществляется посредством создания</w:t>
      </w:r>
      <w:r w:rsidR="00E87D68">
        <w:rPr>
          <w:rFonts w:ascii="Times New Roman" w:hAnsi="Times New Roman"/>
          <w:sz w:val="28"/>
        </w:rPr>
        <w:t xml:space="preserve"> </w:t>
      </w:r>
      <w:r w:rsidR="00486111" w:rsidRPr="00EE1661">
        <w:rPr>
          <w:rFonts w:ascii="Times New Roman" w:hAnsi="Times New Roman"/>
          <w:sz w:val="28"/>
        </w:rPr>
        <w:t>(использования</w:t>
      </w:r>
      <w:r w:rsidR="00E87D68" w:rsidRPr="00EE1661">
        <w:rPr>
          <w:rFonts w:ascii="Times New Roman" w:hAnsi="Times New Roman"/>
          <w:sz w:val="28"/>
        </w:rPr>
        <w:t>)</w:t>
      </w:r>
      <w:r w:rsidRPr="00EE1661">
        <w:rPr>
          <w:rFonts w:ascii="Times New Roman" w:hAnsi="Times New Roman"/>
          <w:sz w:val="28"/>
        </w:rPr>
        <w:t>:</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1) единого реестра видов муниципального контроля (Федеральный реестр государственных и муниципальных услуг (функций);</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2) единого реестра контрольных мероприятий;</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3) реестра заключений о подтверждении соблюдения обязательных требований;</w:t>
      </w:r>
    </w:p>
    <w:p w:rsidR="00E87D68" w:rsidRDefault="00E87D68" w:rsidP="00E87D68">
      <w:pPr>
        <w:pStyle w:val="afa"/>
        <w:spacing w:before="0" w:beforeAutospacing="0" w:after="0" w:afterAutospacing="0"/>
        <w:ind w:firstLine="709"/>
        <w:jc w:val="both"/>
        <w:rPr>
          <w:sz w:val="28"/>
          <w:szCs w:val="20"/>
        </w:rPr>
      </w:pPr>
      <w:r w:rsidRPr="00EE1661">
        <w:rPr>
          <w:sz w:val="28"/>
          <w:szCs w:val="20"/>
        </w:rPr>
        <w:t>4) информационной системы контрольного органа.</w:t>
      </w:r>
    </w:p>
    <w:p w:rsidR="00B30D9F" w:rsidRPr="00BB7943" w:rsidRDefault="00B30D9F" w:rsidP="00E87D68">
      <w:pPr>
        <w:pStyle w:val="afa"/>
        <w:spacing w:before="0" w:beforeAutospacing="0" w:after="0" w:afterAutospacing="0"/>
        <w:ind w:firstLine="709"/>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F4720D">
      <w:pPr>
        <w:pStyle w:val="afa"/>
        <w:spacing w:before="0" w:beforeAutospacing="0" w:after="0" w:afterAutospacing="0"/>
        <w:ind w:firstLine="709"/>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F4720D">
      <w:pPr>
        <w:pStyle w:val="afa"/>
        <w:spacing w:before="0" w:beforeAutospacing="0" w:after="0" w:afterAutospacing="0"/>
        <w:ind w:firstLine="709"/>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F4720D">
      <w:pPr>
        <w:pStyle w:val="afa"/>
        <w:spacing w:before="0" w:beforeAutospacing="0" w:after="0" w:afterAutospacing="0"/>
        <w:ind w:firstLine="709"/>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 xml:space="preserve">контроля реализуют права и </w:t>
      </w:r>
      <w:proofErr w:type="gramStart"/>
      <w:r w:rsidRPr="00BB7943">
        <w:rPr>
          <w:sz w:val="28"/>
          <w:szCs w:val="28"/>
        </w:rPr>
        <w:t>несут обязанности</w:t>
      </w:r>
      <w:proofErr w:type="gramEnd"/>
      <w:r w:rsidRPr="00BB7943">
        <w:rPr>
          <w:sz w:val="28"/>
          <w:szCs w:val="28"/>
        </w:rPr>
        <w:t>, установленные Федеральным законом № 248-ФЗ.</w:t>
      </w:r>
    </w:p>
    <w:p w:rsidR="007C1111" w:rsidRPr="00BB7943" w:rsidRDefault="007C1111" w:rsidP="00F4720D">
      <w:pPr>
        <w:pStyle w:val="afa"/>
        <w:spacing w:before="0" w:beforeAutospacing="0" w:after="0" w:afterAutospacing="0"/>
        <w:ind w:firstLine="709"/>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F4720D">
      <w:pPr>
        <w:pStyle w:val="ConsPlusTitle"/>
        <w:jc w:val="center"/>
      </w:pPr>
      <w:r w:rsidRPr="00BB7943">
        <w:rPr>
          <w:sz w:val="28"/>
        </w:rPr>
        <w:t>2. Категории риска причинения вреда (ущерба)</w:t>
      </w:r>
      <w:r w:rsidRPr="00BB7943">
        <w:rPr>
          <w:rStyle w:val="a5"/>
          <w:rFonts w:ascii="Times New Roman" w:hAnsi="Times New Roman"/>
          <w:b w:val="0"/>
          <w:sz w:val="28"/>
        </w:rPr>
        <w:footnoteReference w:id="1"/>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 xml:space="preserve">онтрольным органом на постоянной основе </w:t>
      </w:r>
      <w:r w:rsidRPr="00BB7943">
        <w:rPr>
          <w:rFonts w:ascii="Times New Roman" w:hAnsi="Times New Roman"/>
          <w:sz w:val="28"/>
        </w:rPr>
        <w:lastRenderedPageBreak/>
        <w:t>проводится мониторинг (сбор, обработка, анализ и учет) сведений, используемых для оценки и управления рисками причинения вреда (ущерба).</w:t>
      </w:r>
    </w:p>
    <w:p w:rsidR="0024234A" w:rsidRPr="00BB7943"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BB7943">
        <w:rPr>
          <w:rStyle w:val="a5"/>
          <w:rFonts w:ascii="Times New Roman" w:hAnsi="Times New Roman"/>
          <w:sz w:val="28"/>
        </w:rPr>
        <w:footnoteReference w:id="2"/>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24234A" w:rsidRPr="00BB7943">
        <w:rPr>
          <w:rFonts w:ascii="Times New Roman" w:hAnsi="Times New Roman"/>
          <w:sz w:val="28"/>
        </w:rPr>
        <w:t>2 к настоящему Положению.</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2.4. </w:t>
      </w:r>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Pr="00BB7943">
        <w:rPr>
          <w:rFonts w:ascii="Times New Roman" w:hAnsi="Times New Roman"/>
          <w:sz w:val="28"/>
        </w:rPr>
        <w:t xml:space="preserve">№ </w:t>
      </w:r>
      <w:r w:rsidR="0024234A" w:rsidRPr="00BB7943">
        <w:rPr>
          <w:rFonts w:ascii="Times New Roman" w:hAnsi="Times New Roman"/>
          <w:sz w:val="28"/>
        </w:rPr>
        <w:t xml:space="preserve">3 к настоящему Положению. </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4E7C75" w:rsidRPr="00113BBD">
        <w:rPr>
          <w:rFonts w:ascii="Times New Roman" w:hAnsi="Times New Roman"/>
          <w:sz w:val="28"/>
          <w:szCs w:val="28"/>
        </w:rPr>
        <w:t>органов местного самоуправления</w:t>
      </w:r>
      <w:r w:rsidR="004E7C75">
        <w:rPr>
          <w:rFonts w:ascii="Times New Roman" w:hAnsi="Times New Roman"/>
          <w:sz w:val="28"/>
          <w:szCs w:val="28"/>
        </w:rPr>
        <w:t xml:space="preserve"> </w:t>
      </w:r>
      <w:r w:rsidR="00A20F04" w:rsidRPr="00A20F04">
        <w:rPr>
          <w:rFonts w:ascii="Times New Roman" w:hAnsi="Times New Roman"/>
          <w:sz w:val="28"/>
          <w:szCs w:val="28"/>
          <w:lang w:val="ru-RU"/>
        </w:rPr>
        <w:t>муниципального района «Балейский район»</w:t>
      </w:r>
      <w:r w:rsidR="004E7C75">
        <w:rPr>
          <w:rFonts w:ascii="Times New Roman" w:hAnsi="Times New Roman"/>
          <w:i/>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F4720D">
      <w:pPr>
        <w:widowControl/>
        <w:tabs>
          <w:tab w:val="left" w:pos="1134"/>
        </w:tabs>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F4720D">
      <w:pPr>
        <w:widowControl/>
        <w:tabs>
          <w:tab w:val="left" w:pos="1134"/>
        </w:tabs>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jc w:val="both"/>
        <w:rPr>
          <w:sz w:val="28"/>
          <w:szCs w:val="28"/>
        </w:rPr>
      </w:pPr>
      <w:r w:rsidRPr="00BB7943">
        <w:rPr>
          <w:sz w:val="28"/>
          <w:szCs w:val="28"/>
        </w:rPr>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375A1D" w:rsidRPr="0030444E" w:rsidRDefault="00CF6FB6" w:rsidP="00BB7943">
      <w:pPr>
        <w:pStyle w:val="afa"/>
        <w:spacing w:before="0" w:beforeAutospacing="0" w:after="0" w:afterAutospacing="0"/>
        <w:ind w:firstLine="709"/>
        <w:jc w:val="both"/>
        <w:rPr>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w:t>
      </w:r>
      <w:r w:rsidR="00315502">
        <w:rPr>
          <w:sz w:val="28"/>
          <w:szCs w:val="28"/>
        </w:rPr>
        <w:t>ствляются на основании</w:t>
      </w:r>
      <w:r w:rsidRPr="00BB7943">
        <w:rPr>
          <w:sz w:val="28"/>
          <w:szCs w:val="28"/>
        </w:rPr>
        <w:t xml:space="preserve"> программы профилактики рисков причинения вреда (ущерба) охраняемым законом ценностям (далее – Программа профилактики),</w:t>
      </w:r>
      <w:r w:rsidR="00315502">
        <w:rPr>
          <w:sz w:val="28"/>
          <w:szCs w:val="28"/>
        </w:rPr>
        <w:t xml:space="preserve"> </w:t>
      </w:r>
      <w:r w:rsidR="00315502" w:rsidRPr="0030444E">
        <w:rPr>
          <w:sz w:val="28"/>
          <w:szCs w:val="28"/>
        </w:rPr>
        <w:t>ежегодно</w:t>
      </w:r>
      <w:r w:rsidRPr="0030444E">
        <w:rPr>
          <w:sz w:val="28"/>
          <w:szCs w:val="28"/>
        </w:rPr>
        <w:t xml:space="preserve"> утверждаемой постановлением администрации</w:t>
      </w:r>
      <w:r w:rsidR="00A20F04" w:rsidRPr="0030444E">
        <w:rPr>
          <w:i/>
          <w:sz w:val="28"/>
          <w:szCs w:val="28"/>
        </w:rPr>
        <w:t xml:space="preserve"> </w:t>
      </w:r>
      <w:r w:rsidR="00A20F04" w:rsidRPr="0030444E">
        <w:rPr>
          <w:sz w:val="28"/>
          <w:szCs w:val="28"/>
        </w:rPr>
        <w:t>муниципального района «Балейский район»</w:t>
      </w:r>
      <w:r w:rsidR="00375A1D" w:rsidRPr="0030444E">
        <w:rPr>
          <w:sz w:val="28"/>
          <w:szCs w:val="28"/>
        </w:rPr>
        <w:t xml:space="preserve"> в соответствии с требованиями 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F6FB6" w:rsidRPr="0030444E" w:rsidRDefault="00AE6003" w:rsidP="00BB7943">
      <w:pPr>
        <w:pStyle w:val="afa"/>
        <w:spacing w:before="0" w:beforeAutospacing="0" w:after="0" w:afterAutospacing="0"/>
        <w:ind w:firstLine="709"/>
        <w:jc w:val="both"/>
        <w:rPr>
          <w:sz w:val="28"/>
          <w:szCs w:val="28"/>
        </w:rPr>
      </w:pPr>
      <w:r w:rsidRPr="0030444E">
        <w:rPr>
          <w:sz w:val="28"/>
          <w:szCs w:val="28"/>
        </w:rPr>
        <w:t xml:space="preserve">3.2.1 </w:t>
      </w:r>
      <w:r w:rsidR="00375A1D" w:rsidRPr="0030444E">
        <w:rPr>
          <w:sz w:val="28"/>
          <w:szCs w:val="28"/>
        </w:rPr>
        <w:t>При утверждении Программы профилактики учитываются категории риска, к которым отнесены объекты контроля</w:t>
      </w:r>
      <w:r w:rsidR="00CF6FB6" w:rsidRPr="0030444E">
        <w:rPr>
          <w:sz w:val="28"/>
          <w:szCs w:val="28"/>
        </w:rPr>
        <w:t>.</w:t>
      </w:r>
    </w:p>
    <w:p w:rsidR="00315502" w:rsidRPr="0030444E" w:rsidRDefault="00AE6003" w:rsidP="00315502">
      <w:pPr>
        <w:pStyle w:val="afa"/>
        <w:spacing w:before="0" w:beforeAutospacing="0" w:after="0" w:afterAutospacing="0"/>
        <w:ind w:firstLine="709"/>
        <w:jc w:val="both"/>
        <w:rPr>
          <w:sz w:val="28"/>
          <w:szCs w:val="28"/>
        </w:rPr>
      </w:pPr>
      <w:r w:rsidRPr="0030444E">
        <w:rPr>
          <w:sz w:val="28"/>
          <w:szCs w:val="28"/>
        </w:rPr>
        <w:t xml:space="preserve">3.2.2. </w:t>
      </w:r>
      <w:r w:rsidR="00315502" w:rsidRPr="0030444E">
        <w:rPr>
          <w:sz w:val="28"/>
          <w:szCs w:val="28"/>
        </w:rPr>
        <w:t>Программа профилактики состоит из следующих разделов:</w:t>
      </w:r>
    </w:p>
    <w:p w:rsidR="00315502" w:rsidRPr="0030444E" w:rsidRDefault="00AE6003" w:rsidP="00315502">
      <w:pPr>
        <w:pStyle w:val="afa"/>
        <w:spacing w:before="0" w:beforeAutospacing="0" w:after="0" w:afterAutospacing="0"/>
        <w:ind w:firstLine="709"/>
        <w:jc w:val="both"/>
        <w:rPr>
          <w:sz w:val="28"/>
          <w:szCs w:val="28"/>
        </w:rPr>
      </w:pPr>
      <w:r w:rsidRPr="0030444E">
        <w:rPr>
          <w:sz w:val="28"/>
          <w:szCs w:val="28"/>
        </w:rPr>
        <w:t>1)</w:t>
      </w:r>
      <w:r w:rsidR="00315502" w:rsidRPr="0030444E">
        <w:rPr>
          <w:sz w:val="28"/>
          <w:szCs w:val="28"/>
        </w:rPr>
        <w:t xml:space="preserve"> анализ текущего состояния осуществления земельного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315502" w:rsidRPr="0030444E" w:rsidRDefault="00AE6003" w:rsidP="00315502">
      <w:pPr>
        <w:pStyle w:val="afa"/>
        <w:spacing w:before="0" w:beforeAutospacing="0" w:after="0" w:afterAutospacing="0"/>
        <w:ind w:firstLine="709"/>
        <w:jc w:val="both"/>
        <w:rPr>
          <w:sz w:val="28"/>
          <w:szCs w:val="28"/>
        </w:rPr>
      </w:pPr>
      <w:r w:rsidRPr="0030444E">
        <w:rPr>
          <w:sz w:val="28"/>
          <w:szCs w:val="28"/>
        </w:rPr>
        <w:t>2)</w:t>
      </w:r>
      <w:r w:rsidR="00315502" w:rsidRPr="0030444E">
        <w:rPr>
          <w:sz w:val="28"/>
          <w:szCs w:val="28"/>
        </w:rPr>
        <w:t xml:space="preserve"> цели и задачи реализации Программы профилактики;</w:t>
      </w:r>
    </w:p>
    <w:p w:rsidR="00315502" w:rsidRPr="0030444E" w:rsidRDefault="00AE6003" w:rsidP="00315502">
      <w:pPr>
        <w:pStyle w:val="afa"/>
        <w:spacing w:before="0" w:beforeAutospacing="0" w:after="0" w:afterAutospacing="0"/>
        <w:ind w:firstLine="709"/>
        <w:jc w:val="both"/>
        <w:rPr>
          <w:sz w:val="28"/>
          <w:szCs w:val="28"/>
        </w:rPr>
      </w:pPr>
      <w:r w:rsidRPr="0030444E">
        <w:rPr>
          <w:sz w:val="28"/>
          <w:szCs w:val="28"/>
        </w:rPr>
        <w:t>3)</w:t>
      </w:r>
      <w:r w:rsidR="00315502" w:rsidRPr="0030444E">
        <w:rPr>
          <w:sz w:val="28"/>
          <w:szCs w:val="28"/>
        </w:rPr>
        <w:t xml:space="preserve"> перечень профилактических мероприятий, сроки (периодичность) их проведения;</w:t>
      </w:r>
    </w:p>
    <w:p w:rsidR="00315502" w:rsidRPr="0030444E" w:rsidRDefault="00AE6003" w:rsidP="00315502">
      <w:pPr>
        <w:pStyle w:val="afa"/>
        <w:spacing w:before="0" w:beforeAutospacing="0" w:after="0" w:afterAutospacing="0"/>
        <w:ind w:firstLine="709"/>
        <w:jc w:val="both"/>
        <w:rPr>
          <w:sz w:val="28"/>
          <w:szCs w:val="28"/>
        </w:rPr>
      </w:pPr>
      <w:r w:rsidRPr="0030444E">
        <w:rPr>
          <w:sz w:val="28"/>
          <w:szCs w:val="28"/>
        </w:rPr>
        <w:t>4)</w:t>
      </w:r>
      <w:r w:rsidR="00315502" w:rsidRPr="0030444E">
        <w:rPr>
          <w:sz w:val="28"/>
          <w:szCs w:val="28"/>
        </w:rPr>
        <w:t xml:space="preserve"> показатели результативности и эффективности Программы профилактики.</w:t>
      </w:r>
    </w:p>
    <w:p w:rsidR="00CF6FB6" w:rsidRPr="0030444E" w:rsidRDefault="00AE6003" w:rsidP="00BB7943">
      <w:pPr>
        <w:pStyle w:val="afa"/>
        <w:spacing w:before="0" w:beforeAutospacing="0" w:after="0" w:afterAutospacing="0"/>
        <w:ind w:firstLine="709"/>
        <w:jc w:val="both"/>
        <w:rPr>
          <w:i/>
          <w:sz w:val="28"/>
          <w:szCs w:val="28"/>
        </w:rPr>
      </w:pPr>
      <w:r w:rsidRPr="0030444E">
        <w:rPr>
          <w:sz w:val="28"/>
          <w:szCs w:val="28"/>
        </w:rPr>
        <w:t>3.2.3.</w:t>
      </w:r>
      <w:r w:rsidR="00CF6FB6" w:rsidRPr="0030444E">
        <w:rPr>
          <w:sz w:val="28"/>
          <w:szCs w:val="28"/>
        </w:rPr>
        <w:t xml:space="preserve">Утвержденная Программа профилактики размещается на официальном сайте </w:t>
      </w:r>
      <w:r w:rsidR="004E7C75" w:rsidRPr="0030444E">
        <w:rPr>
          <w:sz w:val="28"/>
          <w:szCs w:val="28"/>
        </w:rPr>
        <w:t xml:space="preserve">органов местного самоуправления </w:t>
      </w:r>
      <w:r w:rsidR="00A20F04" w:rsidRPr="0030444E">
        <w:rPr>
          <w:sz w:val="28"/>
          <w:szCs w:val="28"/>
        </w:rPr>
        <w:t>муниципального района «Балейский район»</w:t>
      </w:r>
      <w:r w:rsidR="004E7C75" w:rsidRPr="0030444E">
        <w:rPr>
          <w:i/>
          <w:sz w:val="28"/>
          <w:szCs w:val="28"/>
        </w:rPr>
        <w:t xml:space="preserve"> </w:t>
      </w:r>
      <w:r w:rsidR="00CF6FB6" w:rsidRPr="0030444E">
        <w:rPr>
          <w:sz w:val="28"/>
          <w:szCs w:val="28"/>
        </w:rPr>
        <w:t>в информационно-телекоммуникационной сети «Интернет»</w:t>
      </w:r>
      <w:r w:rsidR="00315502" w:rsidRPr="0030444E">
        <w:rPr>
          <w:sz w:val="28"/>
          <w:szCs w:val="28"/>
        </w:rPr>
        <w:t xml:space="preserve"> и предусмотренные в ней профилактическое мероприятия являются обязательными к исполнению контрольным органом.</w:t>
      </w:r>
    </w:p>
    <w:p w:rsidR="00CF6FB6" w:rsidRPr="00BB7943" w:rsidRDefault="00AE6003" w:rsidP="00BB7943">
      <w:pPr>
        <w:pStyle w:val="afa"/>
        <w:spacing w:before="0" w:beforeAutospacing="0" w:after="0" w:afterAutospacing="0"/>
        <w:ind w:firstLine="709"/>
        <w:jc w:val="both"/>
        <w:rPr>
          <w:sz w:val="28"/>
          <w:szCs w:val="28"/>
        </w:rPr>
      </w:pPr>
      <w:r w:rsidRPr="0030444E">
        <w:rPr>
          <w:sz w:val="28"/>
          <w:szCs w:val="28"/>
        </w:rPr>
        <w:t>3.2.4.</w:t>
      </w:r>
      <w:r w:rsidR="00CF6FB6" w:rsidRPr="0030444E">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r w:rsidR="0024234A" w:rsidRPr="00BB7943">
        <w:rPr>
          <w:rStyle w:val="a5"/>
          <w:rFonts w:ascii="Times New Roman" w:hAnsi="Times New Roman"/>
          <w:sz w:val="28"/>
        </w:rPr>
        <w:footnoteReference w:id="3"/>
      </w:r>
      <w:r w:rsidR="0024234A" w:rsidRPr="00BB7943">
        <w:rPr>
          <w:rFonts w:ascii="Times New Roman" w:hAnsi="Times New Roman"/>
          <w:sz w:val="28"/>
        </w:rPr>
        <w:t>:</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lastRenderedPageBreak/>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Default="00FD331F" w:rsidP="00BB7943">
      <w:pPr>
        <w:pStyle w:val="afa"/>
        <w:spacing w:before="0" w:beforeAutospacing="0" w:after="0" w:afterAutospacing="0"/>
        <w:ind w:firstLine="709"/>
        <w:jc w:val="both"/>
        <w:rPr>
          <w:sz w:val="28"/>
          <w:szCs w:val="28"/>
        </w:rPr>
      </w:pPr>
      <w:r w:rsidRPr="00BB7943">
        <w:rPr>
          <w:sz w:val="28"/>
          <w:szCs w:val="28"/>
        </w:rPr>
        <w:t>3.4.</w:t>
      </w:r>
      <w:r w:rsidR="007D6B07" w:rsidRPr="00BB7943">
        <w:rPr>
          <w:sz w:val="28"/>
          <w:szCs w:val="28"/>
        </w:rPr>
        <w:t> </w:t>
      </w:r>
      <w:r w:rsidRPr="00BB7943">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2B0E23">
        <w:rPr>
          <w:sz w:val="28"/>
          <w:szCs w:val="28"/>
        </w:rPr>
        <w:t xml:space="preserve"> </w:t>
      </w:r>
      <w:r w:rsidR="00A20F04" w:rsidRPr="00A20F04">
        <w:rPr>
          <w:sz w:val="28"/>
          <w:szCs w:val="28"/>
        </w:rPr>
        <w:t>муниципального района «Балейский район»</w:t>
      </w:r>
      <w:r w:rsidRPr="00BB7943">
        <w:rPr>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 xml:space="preserve">3.4.1 </w:t>
      </w:r>
      <w:r w:rsidR="00876C4D" w:rsidRPr="0030444E">
        <w:rPr>
          <w:sz w:val="28"/>
          <w:szCs w:val="28"/>
        </w:rPr>
        <w:t>Контрольный орган обязан размещать и поддерживать в актуальном состоянии на официальном сайте органов местного самоуправления муниципального района «Балейский район» в информационно-телекоммуникационной сети «Интернет»:</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w:t>
      </w:r>
      <w:r w:rsidR="00876C4D" w:rsidRPr="0030444E">
        <w:rPr>
          <w:sz w:val="28"/>
          <w:szCs w:val="28"/>
        </w:rPr>
        <w:t xml:space="preserve"> тексты муниципальных нормативных правовых актов</w:t>
      </w:r>
      <w:r w:rsidR="00876C4D" w:rsidRPr="0030444E">
        <w:t xml:space="preserve"> </w:t>
      </w:r>
      <w:r w:rsidR="00876C4D" w:rsidRPr="0030444E">
        <w:rPr>
          <w:sz w:val="28"/>
          <w:szCs w:val="28"/>
        </w:rPr>
        <w:t>регулирующих осуществление муниципального контроля;</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2)</w:t>
      </w:r>
      <w:r w:rsidR="00876C4D" w:rsidRPr="0030444E">
        <w:rPr>
          <w:sz w:val="28"/>
          <w:szCs w:val="28"/>
        </w:rPr>
        <w:t xml:space="preserve"> сведения об изменениях, внесенных в муниципальные нормативные правовые акты, регулирующие осуществление муниципального контроля, о сроках и порядке их вступления в силу;</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3)</w:t>
      </w:r>
      <w:r w:rsidR="00876C4D" w:rsidRPr="0030444E">
        <w:rPr>
          <w:sz w:val="28"/>
          <w:szCs w:val="28"/>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4)</w:t>
      </w:r>
      <w:r w:rsidR="00876C4D" w:rsidRPr="0030444E">
        <w:rPr>
          <w:sz w:val="28"/>
          <w:szCs w:val="28"/>
        </w:rPr>
        <w:t xml:space="preserve"> руководства по соблюдению обязательных требований, разработанные и утвержденные в соответствии с Федеральным законом от 31 июля 2020 года № 274-ФЗ «Об обязательных требованиях в Российской Федерации»;</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5)</w:t>
      </w:r>
      <w:r w:rsidR="00876C4D" w:rsidRPr="0030444E">
        <w:rPr>
          <w:sz w:val="28"/>
          <w:szCs w:val="28"/>
        </w:rPr>
        <w:t xml:space="preserve"> перечень индикаторов риска нарушения обязательных требований, порядок отнесения объектов контроля к категориям риска;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6)</w:t>
      </w:r>
      <w:r w:rsidR="00876C4D" w:rsidRPr="0030444E">
        <w:rPr>
          <w:sz w:val="28"/>
          <w:szCs w:val="28"/>
        </w:rPr>
        <w:t xml:space="preserve"> перечень объектов контроля, учитываемых в рамках формирования ежегодного плана контрольных мероприятий, с указанием категории риска;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7)</w:t>
      </w:r>
      <w:r w:rsidR="00876C4D" w:rsidRPr="0030444E">
        <w:rPr>
          <w:sz w:val="28"/>
          <w:szCs w:val="28"/>
        </w:rPr>
        <w:t xml:space="preserve"> Программу профилактики и план проведения плановых контрольных мероприятий контрольным органом (при проведении таких мероприятий);</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8)</w:t>
      </w:r>
      <w:r w:rsidR="00876C4D" w:rsidRPr="0030444E">
        <w:rPr>
          <w:sz w:val="28"/>
          <w:szCs w:val="28"/>
        </w:rPr>
        <w:t xml:space="preserve"> исчерпывающий перечень сведений, которые могут запрашиваться контрольным органом у контролируемого лица;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9)</w:t>
      </w:r>
      <w:r w:rsidR="00876C4D" w:rsidRPr="0030444E">
        <w:rPr>
          <w:sz w:val="28"/>
          <w:szCs w:val="28"/>
        </w:rPr>
        <w:t xml:space="preserve"> сведения о способах получения консультаций по вопросам соблюдения обязательных требований;</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10)</w:t>
      </w:r>
      <w:r w:rsidR="00876C4D" w:rsidRPr="0030444E">
        <w:rPr>
          <w:sz w:val="28"/>
          <w:szCs w:val="28"/>
        </w:rPr>
        <w:t xml:space="preserve"> сведения о порядке досудебного обжалования р</w:t>
      </w:r>
      <w:r w:rsidR="000F7FDF" w:rsidRPr="0030444E">
        <w:rPr>
          <w:sz w:val="28"/>
          <w:szCs w:val="28"/>
        </w:rPr>
        <w:t>ешений контрольного</w:t>
      </w:r>
      <w:r w:rsidR="00876C4D" w:rsidRPr="0030444E">
        <w:rPr>
          <w:sz w:val="28"/>
          <w:szCs w:val="28"/>
        </w:rPr>
        <w:t xml:space="preserve"> органа, действий (бездействия) его должностных лиц;</w:t>
      </w:r>
    </w:p>
    <w:p w:rsidR="00821392" w:rsidRPr="0030444E" w:rsidRDefault="00AE6003" w:rsidP="000F7FDF">
      <w:pPr>
        <w:pStyle w:val="afa"/>
        <w:spacing w:before="0" w:beforeAutospacing="0" w:after="0" w:afterAutospacing="0"/>
        <w:ind w:firstLine="709"/>
        <w:jc w:val="both"/>
        <w:rPr>
          <w:sz w:val="28"/>
          <w:szCs w:val="28"/>
        </w:rPr>
      </w:pPr>
      <w:r w:rsidRPr="0030444E">
        <w:rPr>
          <w:sz w:val="28"/>
          <w:szCs w:val="28"/>
        </w:rPr>
        <w:t>11)</w:t>
      </w:r>
      <w:r w:rsidR="00821392" w:rsidRPr="0030444E">
        <w:rPr>
          <w:sz w:val="28"/>
          <w:szCs w:val="28"/>
        </w:rPr>
        <w:t xml:space="preserve"> доклады, содержащие результаты обобщения правоприменительной практики контрольного (надзорного) органа;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12)</w:t>
      </w:r>
      <w:r w:rsidR="000F7FDF" w:rsidRPr="0030444E">
        <w:rPr>
          <w:sz w:val="28"/>
          <w:szCs w:val="28"/>
        </w:rPr>
        <w:t xml:space="preserve"> доклады о</w:t>
      </w:r>
      <w:r w:rsidR="00876C4D" w:rsidRPr="0030444E">
        <w:rPr>
          <w:sz w:val="28"/>
          <w:szCs w:val="28"/>
        </w:rPr>
        <w:t xml:space="preserve"> муниципальном контроле;</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13)</w:t>
      </w:r>
      <w:r w:rsidR="00876C4D" w:rsidRPr="0030444E">
        <w:rPr>
          <w:sz w:val="28"/>
          <w:szCs w:val="28"/>
        </w:rPr>
        <w:t xml:space="preserve"> иные сведения, предусмотренные нормативными правовыми актами Российской Федерации, нормативными правовыми актами субъектов </w:t>
      </w:r>
      <w:r w:rsidR="00876C4D" w:rsidRPr="0030444E">
        <w:rPr>
          <w:sz w:val="28"/>
          <w:szCs w:val="28"/>
        </w:rPr>
        <w:lastRenderedPageBreak/>
        <w:t>Российской Федерации, муниципальными правовыми актами и (или) программами профилактики рисков причинения вреда.</w:t>
      </w:r>
    </w:p>
    <w:p w:rsidR="000D622F" w:rsidRPr="0030444E" w:rsidRDefault="00E9100E" w:rsidP="00BB7943">
      <w:pPr>
        <w:pStyle w:val="afa"/>
        <w:spacing w:before="0" w:beforeAutospacing="0" w:after="0" w:afterAutospacing="0"/>
        <w:ind w:firstLine="709"/>
        <w:jc w:val="both"/>
        <w:rPr>
          <w:sz w:val="28"/>
          <w:szCs w:val="28"/>
        </w:rPr>
      </w:pPr>
      <w:r w:rsidRPr="0030444E">
        <w:rPr>
          <w:sz w:val="28"/>
          <w:szCs w:val="28"/>
        </w:rPr>
        <w:t>3</w:t>
      </w:r>
      <w:r w:rsidR="005B78F8" w:rsidRPr="0030444E">
        <w:rPr>
          <w:sz w:val="28"/>
          <w:szCs w:val="28"/>
        </w:rPr>
        <w:t>.</w:t>
      </w:r>
      <w:r w:rsidRPr="0030444E">
        <w:rPr>
          <w:sz w:val="28"/>
          <w:szCs w:val="28"/>
        </w:rPr>
        <w:t>5</w:t>
      </w:r>
      <w:r w:rsidR="005B78F8" w:rsidRPr="0030444E">
        <w:rPr>
          <w:sz w:val="28"/>
          <w:szCs w:val="28"/>
        </w:rPr>
        <w:t>.</w:t>
      </w:r>
      <w:r w:rsidR="007D6B07" w:rsidRPr="0030444E">
        <w:rPr>
          <w:sz w:val="28"/>
          <w:szCs w:val="28"/>
        </w:rPr>
        <w:t> </w:t>
      </w:r>
      <w:r w:rsidR="005B78F8" w:rsidRPr="0030444E">
        <w:rPr>
          <w:sz w:val="28"/>
          <w:szCs w:val="28"/>
        </w:rPr>
        <w:t xml:space="preserve">Предостережение объявляется </w:t>
      </w:r>
      <w:r w:rsidR="000D622F" w:rsidRPr="0030444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D622F" w:rsidRPr="00BB7943" w:rsidRDefault="00D042BE" w:rsidP="000D622F">
      <w:pPr>
        <w:pStyle w:val="afa"/>
        <w:spacing w:before="0" w:beforeAutospacing="0" w:after="0" w:afterAutospacing="0"/>
        <w:ind w:firstLine="709"/>
        <w:jc w:val="both"/>
        <w:rPr>
          <w:sz w:val="28"/>
          <w:szCs w:val="28"/>
        </w:rPr>
      </w:pPr>
      <w:r w:rsidRPr="0030444E">
        <w:rPr>
          <w:sz w:val="28"/>
          <w:szCs w:val="28"/>
        </w:rPr>
        <w:t xml:space="preserve">3.5.1. </w:t>
      </w:r>
      <w:r w:rsidR="000D622F" w:rsidRPr="0030444E">
        <w:rPr>
          <w:sz w:val="28"/>
          <w:szCs w:val="28"/>
        </w:rPr>
        <w:t xml:space="preserve">Предостережение объявляется </w:t>
      </w:r>
      <w:r w:rsidR="005B78F8" w:rsidRPr="0030444E">
        <w:rPr>
          <w:sz w:val="28"/>
          <w:szCs w:val="28"/>
        </w:rPr>
        <w:t>и направляется контролируемому лицу в порядке, предусмотренном Федеральным законом</w:t>
      </w:r>
      <w:r w:rsidR="000D622F" w:rsidRPr="0030444E">
        <w:rPr>
          <w:sz w:val="28"/>
          <w:szCs w:val="28"/>
        </w:rPr>
        <w:t xml:space="preserve"> от 31 июля 2020 года № 248-ФЗ «О государственном контроле (надзоре) и муниципальном контроле в Российской Федерации»</w:t>
      </w:r>
      <w:r w:rsidR="005B78F8" w:rsidRPr="0030444E">
        <w:rPr>
          <w:sz w:val="28"/>
          <w:szCs w:val="28"/>
        </w:rPr>
        <w:t>, и должно содержать указание</w:t>
      </w:r>
      <w:r w:rsidR="005B78F8" w:rsidRPr="00BB7943">
        <w:rPr>
          <w:sz w:val="28"/>
          <w:szCs w:val="28"/>
        </w:rPr>
        <w:t xml:space="preserve">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D042BE" w:rsidP="00BB7943">
      <w:pPr>
        <w:pStyle w:val="afa"/>
        <w:spacing w:before="0" w:beforeAutospacing="0" w:after="0" w:afterAutospacing="0"/>
        <w:ind w:firstLine="709"/>
        <w:jc w:val="both"/>
        <w:rPr>
          <w:sz w:val="28"/>
          <w:szCs w:val="28"/>
        </w:rPr>
      </w:pPr>
      <w:r>
        <w:rPr>
          <w:sz w:val="28"/>
          <w:szCs w:val="28"/>
        </w:rPr>
        <w:t xml:space="preserve">3.5.2. </w:t>
      </w:r>
      <w:r w:rsidR="005B78F8"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w:t>
      </w:r>
      <w:r w:rsidR="005B78F8"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442B4A">
        <w:rPr>
          <w:sz w:val="28"/>
          <w:szCs w:val="28"/>
        </w:rPr>
        <w:t xml:space="preserve"> </w:t>
      </w:r>
      <w:r w:rsidR="005B78F8" w:rsidRPr="00BB7943">
        <w:rPr>
          <w:sz w:val="28"/>
          <w:szCs w:val="28"/>
        </w:rPr>
        <w:t>мероприятий.</w:t>
      </w:r>
    </w:p>
    <w:p w:rsidR="005B78F8" w:rsidRPr="00BB7943" w:rsidRDefault="00D042BE" w:rsidP="007D3530">
      <w:pPr>
        <w:pStyle w:val="afa"/>
        <w:spacing w:before="0" w:beforeAutospacing="0" w:after="0" w:afterAutospacing="0"/>
        <w:ind w:firstLine="709"/>
        <w:jc w:val="both"/>
        <w:rPr>
          <w:sz w:val="28"/>
          <w:szCs w:val="28"/>
        </w:rPr>
      </w:pPr>
      <w:r>
        <w:rPr>
          <w:sz w:val="28"/>
          <w:szCs w:val="28"/>
        </w:rPr>
        <w:t xml:space="preserve">3.5.3. </w:t>
      </w:r>
      <w:r w:rsidR="000D622F" w:rsidRPr="000D622F">
        <w:rPr>
          <w:sz w:val="28"/>
          <w:szCs w:val="28"/>
        </w:rPr>
        <w:t xml:space="preserve">Контролируемое лицо вправе после получения предостережения о недопустимости нарушения обязательных требований </w:t>
      </w:r>
      <w:r w:rsidR="000D622F">
        <w:rPr>
          <w:sz w:val="28"/>
          <w:szCs w:val="28"/>
        </w:rPr>
        <w:t>подать в контрольный</w:t>
      </w:r>
      <w:r w:rsidR="000D622F" w:rsidRPr="000D622F">
        <w:rPr>
          <w:sz w:val="28"/>
          <w:szCs w:val="28"/>
        </w:rPr>
        <w:t xml:space="preserve"> орган возражение в отнош</w:t>
      </w:r>
      <w:r w:rsidR="007D3530">
        <w:rPr>
          <w:sz w:val="28"/>
          <w:szCs w:val="28"/>
        </w:rPr>
        <w:t>ении указанного предостережения, которое</w:t>
      </w:r>
      <w:r w:rsidR="005B78F8" w:rsidRPr="00BB7943">
        <w:rPr>
          <w:sz w:val="28"/>
          <w:szCs w:val="28"/>
        </w:rPr>
        <w:t xml:space="preserve"> должно содержать:</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7D3530" w:rsidP="00303A7A">
      <w:pPr>
        <w:pStyle w:val="afa"/>
        <w:spacing w:before="0" w:beforeAutospacing="0" w:after="0" w:afterAutospacing="0"/>
        <w:ind w:firstLine="709"/>
        <w:jc w:val="both"/>
        <w:rPr>
          <w:sz w:val="28"/>
          <w:szCs w:val="28"/>
        </w:rPr>
      </w:pPr>
      <w:r>
        <w:rPr>
          <w:sz w:val="28"/>
          <w:szCs w:val="28"/>
        </w:rPr>
        <w:t xml:space="preserve">3.5.4.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303A7A" w:rsidP="00BB7943">
      <w:pPr>
        <w:pStyle w:val="afa"/>
        <w:spacing w:before="0" w:beforeAutospacing="0" w:after="0" w:afterAutospacing="0"/>
        <w:ind w:firstLine="709"/>
        <w:jc w:val="both"/>
        <w:rPr>
          <w:sz w:val="28"/>
          <w:szCs w:val="28"/>
        </w:rPr>
      </w:pPr>
      <w:r>
        <w:rPr>
          <w:sz w:val="28"/>
          <w:szCs w:val="28"/>
        </w:rPr>
        <w:lastRenderedPageBreak/>
        <w:t xml:space="preserve">3.5.5.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jc w:val="both"/>
        <w:rPr>
          <w:b/>
          <w:sz w:val="28"/>
        </w:rPr>
      </w:pPr>
      <w:r w:rsidRPr="00BB7943">
        <w:rPr>
          <w:sz w:val="28"/>
          <w:szCs w:val="28"/>
        </w:rPr>
        <w:t>2)</w:t>
      </w:r>
      <w:r w:rsidR="00010CA1" w:rsidRPr="00BB7943">
        <w:rPr>
          <w:sz w:val="28"/>
          <w:szCs w:val="28"/>
        </w:rPr>
        <w:t> </w:t>
      </w:r>
      <w:r w:rsidRPr="00BB7943">
        <w:rPr>
          <w:sz w:val="28"/>
          <w:szCs w:val="28"/>
        </w:rPr>
        <w:t>в случае не принятия доводов отказывает в удовлетворении возражения с указанием причины отказа.</w:t>
      </w:r>
    </w:p>
    <w:p w:rsidR="00303A7A" w:rsidRDefault="00303A7A" w:rsidP="00BB7943">
      <w:pPr>
        <w:pStyle w:val="ConsPlusNormal"/>
        <w:ind w:firstLine="709"/>
        <w:jc w:val="both"/>
        <w:rPr>
          <w:sz w:val="28"/>
          <w:szCs w:val="28"/>
        </w:rPr>
      </w:pPr>
      <w:r>
        <w:rPr>
          <w:sz w:val="28"/>
        </w:rPr>
        <w:t xml:space="preserve">3.5.6. </w:t>
      </w:r>
      <w:r w:rsidR="0024234A"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r w:rsidRPr="00303A7A">
        <w:rPr>
          <w:sz w:val="28"/>
          <w:szCs w:val="28"/>
        </w:rPr>
        <w:t xml:space="preserve"> </w:t>
      </w:r>
    </w:p>
    <w:p w:rsidR="0024234A" w:rsidRPr="00BB7943" w:rsidRDefault="00303A7A" w:rsidP="00BB7943">
      <w:pPr>
        <w:pStyle w:val="ConsPlusNormal"/>
        <w:ind w:firstLine="709"/>
        <w:jc w:val="both"/>
        <w:rPr>
          <w:sz w:val="28"/>
        </w:rPr>
      </w:pPr>
      <w:r>
        <w:rPr>
          <w:sz w:val="28"/>
          <w:szCs w:val="28"/>
        </w:rPr>
        <w:t xml:space="preserve">3.5.7. </w:t>
      </w:r>
      <w:r w:rsidRPr="00BB7943">
        <w:rPr>
          <w:sz w:val="28"/>
          <w:szCs w:val="28"/>
        </w:rPr>
        <w:t>По итогам рассмотрения</w:t>
      </w:r>
      <w:r>
        <w:rPr>
          <w:sz w:val="28"/>
          <w:szCs w:val="28"/>
        </w:rPr>
        <w:t xml:space="preserve"> возражения</w:t>
      </w:r>
      <w:r w:rsidRPr="00BB7943">
        <w:rPr>
          <w:sz w:val="28"/>
          <w:szCs w:val="28"/>
        </w:rPr>
        <w:t xml:space="preserve"> </w:t>
      </w:r>
      <w:r>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24234A" w:rsidRPr="00BB7943" w:rsidRDefault="00303A7A" w:rsidP="00BB7943">
      <w:pPr>
        <w:widowControl/>
        <w:ind w:firstLine="709"/>
        <w:jc w:val="both"/>
        <w:rPr>
          <w:rFonts w:ascii="Times New Roman" w:hAnsi="Times New Roman"/>
          <w:color w:val="auto"/>
          <w:sz w:val="28"/>
        </w:rPr>
      </w:pPr>
      <w:r>
        <w:rPr>
          <w:rFonts w:ascii="Times New Roman" w:hAnsi="Times New Roman"/>
          <w:color w:val="auto"/>
          <w:sz w:val="28"/>
        </w:rPr>
        <w:t xml:space="preserve">3.5.8. </w:t>
      </w:r>
      <w:r w:rsidR="0024234A"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303A7A"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3.5.9. </w:t>
      </w:r>
      <w:r w:rsidR="0024234A"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0D622F" w:rsidP="00BB7943">
      <w:pPr>
        <w:pStyle w:val="ConsPlusNormal"/>
        <w:ind w:firstLine="709"/>
        <w:jc w:val="both"/>
        <w:rPr>
          <w:sz w:val="28"/>
        </w:rPr>
      </w:pPr>
      <w:r>
        <w:rPr>
          <w:sz w:val="28"/>
        </w:rPr>
        <w:t>3.6</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0D622F"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3.</w:t>
      </w:r>
      <w:r>
        <w:rPr>
          <w:rFonts w:ascii="Times New Roman" w:hAnsi="Times New Roman"/>
          <w:sz w:val="28"/>
          <w:lang w:val="ru-RU"/>
        </w:rPr>
        <w:t>6.1</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lastRenderedPageBreak/>
        <w:t>2</w:t>
      </w:r>
      <w:r w:rsidRPr="0030444E">
        <w:rPr>
          <w:sz w:val="28"/>
        </w:rPr>
        <w:t>) </w:t>
      </w:r>
      <w:r w:rsidR="00303A7A" w:rsidRPr="0030444E">
        <w:rPr>
          <w:sz w:val="28"/>
        </w:rPr>
        <w:t>письменно или</w:t>
      </w:r>
      <w:r w:rsidR="00303A7A">
        <w:rPr>
          <w:sz w:val="28"/>
        </w:rPr>
        <w:t xml:space="preserve"> </w:t>
      </w:r>
      <w:r w:rsidR="0024234A" w:rsidRPr="00BB7943">
        <w:rPr>
          <w:sz w:val="28"/>
        </w:rPr>
        <w:t>посредством размещения на официальном сайте</w:t>
      </w:r>
      <w:r w:rsidR="004E7C75">
        <w:rPr>
          <w:sz w:val="28"/>
        </w:rPr>
        <w:t xml:space="preserve"> </w:t>
      </w:r>
      <w:r w:rsidR="004E7C75" w:rsidRPr="00113BBD">
        <w:rPr>
          <w:sz w:val="28"/>
          <w:szCs w:val="28"/>
        </w:rPr>
        <w:t>органов местного самоуправления</w:t>
      </w:r>
      <w:r w:rsidR="004E7C75">
        <w:rPr>
          <w:sz w:val="28"/>
          <w:szCs w:val="28"/>
        </w:rPr>
        <w:t xml:space="preserve"> </w:t>
      </w:r>
      <w:r w:rsidR="00A20F04" w:rsidRPr="00A20F04">
        <w:rPr>
          <w:sz w:val="28"/>
          <w:szCs w:val="28"/>
        </w:rPr>
        <w:t>муниципального района «Балейский район»</w:t>
      </w:r>
      <w:r w:rsidR="0024234A" w:rsidRPr="00BB7943">
        <w:rPr>
          <w:sz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w:t>
      </w:r>
      <w:r w:rsidR="0024234A" w:rsidRPr="00BB7943">
        <w:rPr>
          <w:rStyle w:val="a5"/>
          <w:rFonts w:ascii="Times New Roman" w:hAnsi="Times New Roman"/>
          <w:sz w:val="28"/>
        </w:rPr>
        <w:footnoteReference w:id="4"/>
      </w:r>
      <w:r w:rsidR="0024234A" w:rsidRPr="00BB7943">
        <w:rPr>
          <w:sz w:val="28"/>
        </w:rPr>
        <w:t xml:space="preserve">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0D622F" w:rsidP="00BB7943">
      <w:pPr>
        <w:widowControl/>
        <w:ind w:firstLine="709"/>
        <w:jc w:val="both"/>
        <w:rPr>
          <w:rFonts w:ascii="Times New Roman" w:hAnsi="Times New Roman"/>
          <w:color w:val="auto"/>
          <w:sz w:val="28"/>
        </w:rPr>
      </w:pPr>
      <w:r>
        <w:rPr>
          <w:rFonts w:ascii="Times New Roman" w:hAnsi="Times New Roman"/>
          <w:color w:val="auto"/>
          <w:sz w:val="28"/>
        </w:rPr>
        <w:t>3.6.2</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w:t>
      </w:r>
      <w:r>
        <w:rPr>
          <w:rFonts w:ascii="Times New Roman" w:hAnsi="Times New Roman"/>
          <w:color w:val="auto"/>
          <w:sz w:val="28"/>
        </w:rPr>
        <w:t>, как и время разговора по телефону,</w:t>
      </w:r>
      <w:r w:rsidR="0024234A" w:rsidRPr="00BB7943">
        <w:rPr>
          <w:rFonts w:ascii="Times New Roman" w:hAnsi="Times New Roman"/>
          <w:color w:val="auto"/>
          <w:sz w:val="28"/>
        </w:rPr>
        <w:t xml:space="preserve"> не может превышать 10 минут.</w:t>
      </w:r>
    </w:p>
    <w:p w:rsidR="0024234A" w:rsidRPr="00BB7943" w:rsidRDefault="000D622F" w:rsidP="00BB7943">
      <w:pPr>
        <w:pStyle w:val="ConsPlusNormal"/>
        <w:ind w:firstLine="709"/>
        <w:jc w:val="both"/>
        <w:rPr>
          <w:sz w:val="28"/>
        </w:rPr>
      </w:pPr>
      <w:r>
        <w:rPr>
          <w:sz w:val="28"/>
        </w:rPr>
        <w:t>3.6.3</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Default="000D622F" w:rsidP="00BB7943">
      <w:pPr>
        <w:pStyle w:val="ConsPlusNormal"/>
        <w:ind w:firstLine="709"/>
        <w:jc w:val="both"/>
        <w:rPr>
          <w:sz w:val="28"/>
        </w:rPr>
      </w:pPr>
      <w:r>
        <w:rPr>
          <w:sz w:val="28"/>
        </w:rPr>
        <w:t>3.6.4</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BB3F5B" w:rsidRPr="0030444E" w:rsidRDefault="00BB3F5B" w:rsidP="00BB3F5B">
      <w:pPr>
        <w:pStyle w:val="ConsPlusNormal"/>
        <w:ind w:firstLine="709"/>
        <w:jc w:val="both"/>
        <w:rPr>
          <w:sz w:val="28"/>
        </w:rPr>
      </w:pPr>
      <w:r w:rsidRPr="0030444E">
        <w:rPr>
          <w:sz w:val="28"/>
        </w:rPr>
        <w:t>1) организация и осуществление муниципального земельного контроля;</w:t>
      </w:r>
    </w:p>
    <w:p w:rsidR="00BB3F5B" w:rsidRPr="0030444E" w:rsidRDefault="00BB3F5B" w:rsidP="00BB3F5B">
      <w:pPr>
        <w:pStyle w:val="ConsPlusNormal"/>
        <w:ind w:firstLine="709"/>
        <w:jc w:val="both"/>
        <w:rPr>
          <w:sz w:val="28"/>
        </w:rPr>
      </w:pPr>
      <w:r w:rsidRPr="0030444E">
        <w:rPr>
          <w:sz w:val="28"/>
        </w:rPr>
        <w:t>2) порядок осуществления контрольных мероприятий, установленных настоящим Положением;</w:t>
      </w:r>
    </w:p>
    <w:p w:rsidR="00BB3F5B" w:rsidRPr="0030444E" w:rsidRDefault="00BB3F5B" w:rsidP="00BB3F5B">
      <w:pPr>
        <w:pStyle w:val="ConsPlusNormal"/>
        <w:ind w:firstLine="709"/>
        <w:jc w:val="both"/>
        <w:rPr>
          <w:sz w:val="28"/>
        </w:rPr>
      </w:pPr>
      <w:r w:rsidRPr="0030444E">
        <w:rPr>
          <w:sz w:val="28"/>
        </w:rPr>
        <w:t>3) порядок обжалования действий (бездействия) должностных лиц, уполномоченных осуществлять муниципальный земельный контроль;</w:t>
      </w:r>
    </w:p>
    <w:p w:rsidR="00BB3F5B" w:rsidRPr="0030444E" w:rsidRDefault="00BB3F5B" w:rsidP="00BB3F5B">
      <w:pPr>
        <w:pStyle w:val="ConsPlusNormal"/>
        <w:ind w:firstLine="709"/>
        <w:jc w:val="both"/>
        <w:rPr>
          <w:sz w:val="28"/>
        </w:rPr>
      </w:pPr>
      <w:r w:rsidRPr="0030444E">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24234A" w:rsidRPr="0030444E" w:rsidRDefault="00BB3F5B" w:rsidP="00BB3F5B">
      <w:pPr>
        <w:pStyle w:val="ConsPlusNormal"/>
        <w:ind w:firstLine="709"/>
        <w:jc w:val="both"/>
        <w:rPr>
          <w:sz w:val="28"/>
        </w:rPr>
      </w:pPr>
      <w:r w:rsidRPr="0030444E">
        <w:rPr>
          <w:sz w:val="28"/>
        </w:rPr>
        <w:t>5</w:t>
      </w:r>
      <w:r w:rsidR="0024234A" w:rsidRPr="0030444E">
        <w:rPr>
          <w:sz w:val="28"/>
        </w:rPr>
        <w:t xml:space="preserve">) порядок обжалования решений </w:t>
      </w:r>
      <w:r w:rsidR="00442B4A" w:rsidRPr="0030444E">
        <w:rPr>
          <w:sz w:val="28"/>
        </w:rPr>
        <w:t>к</w:t>
      </w:r>
      <w:r w:rsidR="0024234A" w:rsidRPr="0030444E">
        <w:rPr>
          <w:sz w:val="28"/>
        </w:rPr>
        <w:t>онтрольного о</w:t>
      </w:r>
      <w:r w:rsidRPr="0030444E">
        <w:rPr>
          <w:sz w:val="28"/>
        </w:rPr>
        <w:t>ргана.</w:t>
      </w:r>
    </w:p>
    <w:p w:rsidR="0024234A" w:rsidRPr="00BB7943" w:rsidRDefault="000D622F" w:rsidP="00BB7943">
      <w:pPr>
        <w:pStyle w:val="ConsPlusNormal"/>
        <w:ind w:firstLine="709"/>
        <w:jc w:val="both"/>
        <w:rPr>
          <w:sz w:val="28"/>
        </w:rPr>
      </w:pPr>
      <w:r w:rsidRPr="0030444E">
        <w:rPr>
          <w:sz w:val="28"/>
        </w:rPr>
        <w:t>3.6.5</w:t>
      </w:r>
      <w:r w:rsidR="0024234A" w:rsidRPr="0030444E">
        <w:rPr>
          <w:sz w:val="28"/>
        </w:rPr>
        <w:t>. Контролируемое лицо вправе направить запрос о пр</w:t>
      </w:r>
      <w:r w:rsidR="0024234A" w:rsidRPr="00BB7943">
        <w:rPr>
          <w:sz w:val="28"/>
        </w:rPr>
        <w:t xml:space="preserve">едоставлении письменного ответа в сроки, установленные Федеральным </w:t>
      </w:r>
      <w:hyperlink r:id="rId8"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Default="000D622F" w:rsidP="00BB7943">
      <w:pPr>
        <w:pStyle w:val="ConsPlusNormal"/>
        <w:ind w:firstLine="709"/>
        <w:jc w:val="both"/>
        <w:rPr>
          <w:sz w:val="28"/>
        </w:rPr>
      </w:pPr>
      <w:r>
        <w:rPr>
          <w:sz w:val="28"/>
        </w:rPr>
        <w:t>3.6.6</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B234CA" w:rsidRPr="00B234CA" w:rsidRDefault="00B234CA" w:rsidP="00B234CA">
      <w:pPr>
        <w:pStyle w:val="ConsPlusNormal"/>
        <w:ind w:firstLine="709"/>
        <w:jc w:val="both"/>
        <w:rPr>
          <w:sz w:val="28"/>
        </w:rPr>
      </w:pPr>
      <w:r>
        <w:rPr>
          <w:sz w:val="28"/>
        </w:rPr>
        <w:t xml:space="preserve">3.6.7. </w:t>
      </w:r>
      <w:r w:rsidRPr="00B234CA">
        <w:rPr>
          <w:sz w:val="28"/>
        </w:rPr>
        <w:t>При осуществлении консультирования должностно</w:t>
      </w:r>
      <w:r>
        <w:rPr>
          <w:sz w:val="28"/>
        </w:rPr>
        <w:t>е лицо контрольного</w:t>
      </w:r>
      <w:r w:rsidRPr="00B234CA">
        <w:rPr>
          <w:sz w:val="28"/>
        </w:rPr>
        <w:t xml:space="preserve">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234CA" w:rsidRPr="00B234CA" w:rsidRDefault="00B234CA" w:rsidP="00B234CA">
      <w:pPr>
        <w:pStyle w:val="ConsPlusNormal"/>
        <w:ind w:firstLine="709"/>
        <w:jc w:val="both"/>
        <w:rPr>
          <w:sz w:val="28"/>
        </w:rPr>
      </w:pPr>
      <w:r>
        <w:rPr>
          <w:sz w:val="28"/>
        </w:rPr>
        <w:t>3.6.8.</w:t>
      </w:r>
      <w:r w:rsidRPr="00B234CA">
        <w:rPr>
          <w:sz w:val="28"/>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234CA" w:rsidRPr="00B234CA" w:rsidRDefault="00B234CA" w:rsidP="00B234CA">
      <w:pPr>
        <w:pStyle w:val="ConsPlusNormal"/>
        <w:ind w:firstLine="709"/>
        <w:jc w:val="both"/>
        <w:rPr>
          <w:sz w:val="28"/>
        </w:rPr>
      </w:pPr>
      <w:r>
        <w:rPr>
          <w:sz w:val="28"/>
        </w:rPr>
        <w:t>3.6.9.</w:t>
      </w:r>
      <w:r w:rsidRPr="00B234CA">
        <w:rPr>
          <w:sz w:val="28"/>
        </w:rPr>
        <w:t xml:space="preserve">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21392" w:rsidRPr="0030444E" w:rsidRDefault="000D622F" w:rsidP="00821392">
      <w:pPr>
        <w:pStyle w:val="ConsPlusNormal"/>
        <w:ind w:firstLine="709"/>
        <w:jc w:val="both"/>
        <w:rPr>
          <w:sz w:val="28"/>
        </w:rPr>
      </w:pPr>
      <w:r w:rsidRPr="0030444E">
        <w:rPr>
          <w:sz w:val="28"/>
        </w:rPr>
        <w:t>3.7</w:t>
      </w:r>
      <w:r w:rsidR="00C17CAF" w:rsidRPr="0030444E">
        <w:rPr>
          <w:sz w:val="28"/>
        </w:rPr>
        <w:t>. </w:t>
      </w:r>
      <w:r w:rsidR="00821392" w:rsidRPr="0030444E">
        <w:rPr>
          <w:sz w:val="28"/>
        </w:rPr>
        <w:t xml:space="preserve">Обобщение правоприменительной практики проводится для </w:t>
      </w:r>
      <w:r w:rsidR="00821392" w:rsidRPr="0030444E">
        <w:rPr>
          <w:sz w:val="28"/>
        </w:rPr>
        <w:lastRenderedPageBreak/>
        <w:t>решения следующих задач:</w:t>
      </w:r>
    </w:p>
    <w:p w:rsidR="00821392" w:rsidRPr="0030444E" w:rsidRDefault="00821392" w:rsidP="00821392">
      <w:pPr>
        <w:pStyle w:val="ConsPlusNormal"/>
        <w:ind w:firstLine="709"/>
        <w:jc w:val="both"/>
        <w:rPr>
          <w:sz w:val="28"/>
        </w:rPr>
      </w:pPr>
      <w:r w:rsidRPr="0030444E">
        <w:rPr>
          <w:sz w:val="28"/>
        </w:rPr>
        <w:t>-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21392" w:rsidRPr="0030444E" w:rsidRDefault="00821392" w:rsidP="00821392">
      <w:pPr>
        <w:pStyle w:val="ConsPlusNormal"/>
        <w:ind w:firstLine="709"/>
        <w:jc w:val="both"/>
        <w:rPr>
          <w:sz w:val="28"/>
        </w:rPr>
      </w:pPr>
      <w:r w:rsidRPr="0030444E">
        <w:rPr>
          <w:sz w:val="28"/>
        </w:rPr>
        <w:t>- выявление типичных нарушений обязательных требований, причин, факторов и условий, способствующих возникновению указанных нарушений;</w:t>
      </w:r>
    </w:p>
    <w:p w:rsidR="00821392" w:rsidRPr="0030444E" w:rsidRDefault="00821392" w:rsidP="00821392">
      <w:pPr>
        <w:pStyle w:val="ConsPlusNormal"/>
        <w:ind w:firstLine="709"/>
        <w:jc w:val="both"/>
        <w:rPr>
          <w:sz w:val="28"/>
        </w:rPr>
      </w:pPr>
      <w:r w:rsidRPr="0030444E">
        <w:rPr>
          <w:sz w:val="28"/>
        </w:rPr>
        <w:t>- анализ случаев причинения вреда (ущерба) охраняемым законом ценностям, выявление источников и факторов риска причинения вреда (ущерба);</w:t>
      </w:r>
    </w:p>
    <w:p w:rsidR="00821392" w:rsidRPr="0030444E" w:rsidRDefault="00821392" w:rsidP="00821392">
      <w:pPr>
        <w:pStyle w:val="ConsPlusNormal"/>
        <w:ind w:firstLine="709"/>
        <w:jc w:val="both"/>
        <w:rPr>
          <w:sz w:val="28"/>
        </w:rPr>
      </w:pPr>
      <w:r w:rsidRPr="0030444E">
        <w:rPr>
          <w:sz w:val="28"/>
        </w:rPr>
        <w:t>- подготовка предложений об актуализации обязательных требований;</w:t>
      </w:r>
    </w:p>
    <w:p w:rsidR="00821392" w:rsidRPr="0030444E" w:rsidRDefault="00821392" w:rsidP="00821392">
      <w:pPr>
        <w:pStyle w:val="ConsPlusNormal"/>
        <w:ind w:firstLine="709"/>
        <w:jc w:val="both"/>
        <w:rPr>
          <w:sz w:val="28"/>
        </w:rPr>
      </w:pPr>
      <w:r w:rsidRPr="0030444E">
        <w:rPr>
          <w:sz w:val="28"/>
        </w:rPr>
        <w:t>-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21392" w:rsidRPr="0030444E" w:rsidRDefault="00821392" w:rsidP="00821392">
      <w:pPr>
        <w:pStyle w:val="ConsPlusNormal"/>
        <w:ind w:firstLine="709"/>
        <w:jc w:val="both"/>
        <w:rPr>
          <w:sz w:val="28"/>
        </w:rPr>
      </w:pPr>
      <w:r w:rsidRPr="0030444E">
        <w:rPr>
          <w:sz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821392" w:rsidRPr="0030444E" w:rsidRDefault="00821392" w:rsidP="00821392">
      <w:pPr>
        <w:pStyle w:val="ConsPlusNormal"/>
        <w:ind w:firstLine="709"/>
        <w:jc w:val="both"/>
        <w:rPr>
          <w:sz w:val="28"/>
        </w:rPr>
      </w:pPr>
      <w:r w:rsidRPr="0030444E">
        <w:rPr>
          <w:sz w:val="28"/>
        </w:rPr>
        <w:t>Доклад о правоприменительной практике готовится контрольным органом не реже одного раза в год. Контрольный орган обеспечивает публичное обсуждение проекта доклада о правоприменительной практике.</w:t>
      </w:r>
    </w:p>
    <w:p w:rsidR="00821392" w:rsidRPr="0030444E" w:rsidRDefault="00821392" w:rsidP="00821392">
      <w:pPr>
        <w:pStyle w:val="ConsPlusNormal"/>
        <w:ind w:firstLine="709"/>
        <w:jc w:val="both"/>
        <w:rPr>
          <w:sz w:val="28"/>
        </w:rPr>
      </w:pPr>
      <w:r w:rsidRPr="0030444E">
        <w:rPr>
          <w:sz w:val="28"/>
        </w:rPr>
        <w:t xml:space="preserve">Доклад о правоприменительной практике утверждается распоряжением главы муниципального района «Балейский район» и размещается </w:t>
      </w:r>
      <w:r w:rsidRPr="0030444E">
        <w:rPr>
          <w:sz w:val="28"/>
          <w:szCs w:val="28"/>
        </w:rPr>
        <w:t>на официальном сайте органов местного самоуправления муниципального района «Балейский район»</w:t>
      </w:r>
      <w:r w:rsidRPr="0030444E">
        <w:rPr>
          <w:i/>
          <w:sz w:val="28"/>
          <w:szCs w:val="28"/>
        </w:rPr>
        <w:t xml:space="preserve"> </w:t>
      </w:r>
      <w:r w:rsidRPr="0030444E">
        <w:rPr>
          <w:sz w:val="28"/>
          <w:szCs w:val="28"/>
        </w:rPr>
        <w:t>в информационно-телекоммуникационной сети «Интернет» в срок не позднее 5 рабочих дней со дня утверждения</w:t>
      </w:r>
      <w:r w:rsidRPr="0030444E">
        <w:rPr>
          <w:sz w:val="28"/>
        </w:rPr>
        <w:t>.</w:t>
      </w:r>
    </w:p>
    <w:p w:rsidR="00821392" w:rsidRPr="0030444E" w:rsidRDefault="00821392" w:rsidP="00821392">
      <w:pPr>
        <w:pStyle w:val="ConsPlusNormal"/>
        <w:ind w:firstLine="709"/>
        <w:jc w:val="both"/>
        <w:rPr>
          <w:sz w:val="28"/>
        </w:rPr>
      </w:pPr>
      <w:r w:rsidRPr="0030444E">
        <w:rPr>
          <w:sz w:val="28"/>
        </w:rP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512BBF" w:rsidRPr="00BB7943" w:rsidRDefault="00512BBF" w:rsidP="00BB7943">
      <w:pPr>
        <w:pStyle w:val="afa"/>
        <w:spacing w:before="0" w:beforeAutospacing="0" w:after="0" w:afterAutospacing="0"/>
        <w:ind w:firstLine="709"/>
        <w:contextualSpacing/>
        <w:jc w:val="center"/>
        <w:rPr>
          <w:b/>
          <w:bCs/>
          <w:sz w:val="28"/>
          <w:szCs w:val="28"/>
        </w:rPr>
      </w:pPr>
    </w:p>
    <w:p w:rsidR="00AB3975" w:rsidRPr="00BB7943" w:rsidRDefault="00AB3975" w:rsidP="00F4720D">
      <w:pPr>
        <w:pStyle w:val="afa"/>
        <w:spacing w:before="0" w:beforeAutospacing="0" w:after="0" w:afterAutospacing="0"/>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lastRenderedPageBreak/>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442B4A">
        <w:rPr>
          <w:sz w:val="28"/>
          <w:szCs w:val="28"/>
        </w:rPr>
        <w:t xml:space="preserve"> </w:t>
      </w:r>
      <w:r w:rsidRPr="00BB7943">
        <w:rPr>
          <w:sz w:val="28"/>
          <w:szCs w:val="28"/>
        </w:rPr>
        <w:t>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F4720D">
      <w:pPr>
        <w:pStyle w:val="afa"/>
        <w:spacing w:before="0" w:beforeAutospacing="0" w:after="0" w:afterAutospacing="0"/>
        <w:ind w:firstLine="709"/>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r w:rsidR="0024234A" w:rsidRPr="00BB7943">
        <w:rPr>
          <w:rStyle w:val="a5"/>
          <w:rFonts w:ascii="Times New Roman" w:hAnsi="Times New Roman"/>
          <w:sz w:val="28"/>
        </w:rPr>
        <w:footnoteReference w:id="5"/>
      </w:r>
    </w:p>
    <w:p w:rsidR="001B68B4" w:rsidRPr="00BB7943" w:rsidRDefault="001B68B4" w:rsidP="00F4720D">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F4720D">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F4720D">
      <w:pPr>
        <w:pStyle w:val="ConsPlusNormal"/>
        <w:ind w:firstLine="709"/>
        <w:jc w:val="both"/>
        <w:rPr>
          <w:sz w:val="28"/>
        </w:rPr>
      </w:pPr>
      <w:r w:rsidRPr="00BB7943">
        <w:rPr>
          <w:sz w:val="28"/>
        </w:rPr>
        <w:t>выездная проверка;</w:t>
      </w:r>
    </w:p>
    <w:p w:rsidR="001B68B4" w:rsidRPr="00BB7943" w:rsidRDefault="001B68B4" w:rsidP="00F4720D">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F4720D">
      <w:pPr>
        <w:pStyle w:val="ConsPlusNormal"/>
        <w:ind w:firstLine="709"/>
        <w:jc w:val="both"/>
        <w:rPr>
          <w:sz w:val="28"/>
        </w:rPr>
      </w:pPr>
      <w:r w:rsidRPr="00BB7943">
        <w:rPr>
          <w:sz w:val="28"/>
        </w:rPr>
        <w:t>выездное обследование.</w:t>
      </w:r>
    </w:p>
    <w:p w:rsidR="0024234A" w:rsidRPr="00BB7943" w:rsidRDefault="00676E7B" w:rsidP="00F4720D">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F4720D">
      <w:pPr>
        <w:pStyle w:val="a8"/>
        <w:widowControl/>
        <w:tabs>
          <w:tab w:val="left" w:pos="1134"/>
        </w:tabs>
        <w:ind w:left="0" w:firstLine="709"/>
        <w:contextualSpacing w:val="0"/>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F4720D">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lastRenderedPageBreak/>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F4720D">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9"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24234A" w:rsidRPr="00BB7943">
        <w:rPr>
          <w:rStyle w:val="a5"/>
          <w:rFonts w:ascii="Times New Roman" w:hAnsi="Times New Roman"/>
          <w:color w:val="auto"/>
          <w:sz w:val="28"/>
        </w:rPr>
        <w:footnoteReference w:id="6"/>
      </w:r>
      <w:r w:rsidR="0024234A" w:rsidRPr="00BB7943">
        <w:rPr>
          <w:rFonts w:ascii="Times New Roman" w:hAnsi="Times New Roman"/>
          <w:color w:val="auto"/>
          <w:sz w:val="28"/>
        </w:rPr>
        <w:t xml:space="preserve"> </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
    <w:p w:rsidR="0024234A" w:rsidRPr="00BB7943" w:rsidRDefault="0024234A"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Pr="00BB7943" w:rsidRDefault="00D6041F"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2224A5"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lastRenderedPageBreak/>
        <w:t>При необходимости к</w:t>
      </w:r>
      <w:r w:rsidR="0024234A"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BB7943" w:rsidRDefault="00D6041F"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w:t>
      </w:r>
      <w:r w:rsidR="002224A5">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контрольным (надзорным) органом».  </w:t>
      </w:r>
    </w:p>
    <w:p w:rsidR="0024234A" w:rsidRPr="00BB7943" w:rsidRDefault="0024234A"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F4720D">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F4720D">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F4720D">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F4720D">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F4720D">
      <w:pPr>
        <w:pStyle w:val="ConsPlusNormal"/>
        <w:ind w:firstLine="709"/>
        <w:jc w:val="both"/>
        <w:rPr>
          <w:sz w:val="28"/>
        </w:rPr>
      </w:pPr>
      <w:r w:rsidRPr="00BB7943">
        <w:rPr>
          <w:sz w:val="28"/>
        </w:rPr>
        <w:t>1)</w:t>
      </w:r>
      <w:r w:rsidRPr="00BB7943">
        <w:rPr>
          <w:sz w:val="28"/>
          <w:lang w:val="en-US"/>
        </w:rPr>
        <w:t> </w:t>
      </w:r>
      <w:r w:rsidR="0024234A"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BB7943" w:rsidRDefault="00475626" w:rsidP="00F4720D">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F4720D">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F4720D">
      <w:pPr>
        <w:pStyle w:val="ConsPlusNormal"/>
        <w:ind w:firstLine="709"/>
        <w:jc w:val="both"/>
        <w:rPr>
          <w:sz w:val="28"/>
        </w:rPr>
      </w:pPr>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
    <w:p w:rsidR="0024234A" w:rsidRPr="00BB7943" w:rsidRDefault="0024234A" w:rsidP="00F4720D">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F4720D">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F4720D">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 xml:space="preserve">онтрольный орган направляет контролируемому лицу уведомление об </w:t>
      </w:r>
      <w:r w:rsidR="0024234A" w:rsidRPr="00BB7943">
        <w:rPr>
          <w:sz w:val="28"/>
        </w:rPr>
        <w:lastRenderedPageBreak/>
        <w:t>исполнении предписания.</w:t>
      </w:r>
    </w:p>
    <w:p w:rsidR="0024234A" w:rsidRPr="00BB7943" w:rsidRDefault="00D6041F" w:rsidP="00F4720D">
      <w:pPr>
        <w:pStyle w:val="ConsPlusNormal"/>
        <w:ind w:firstLine="709"/>
        <w:jc w:val="both"/>
        <w:rPr>
          <w:sz w:val="28"/>
        </w:rPr>
      </w:pPr>
      <w:r w:rsidRPr="00BB7943">
        <w:rPr>
          <w:sz w:val="28"/>
        </w:rPr>
        <w:t>4.20</w:t>
      </w:r>
      <w:r w:rsidR="0080694C" w:rsidRPr="00BB7943">
        <w:rPr>
          <w:sz w:val="28"/>
        </w:rPr>
        <w:t>. </w:t>
      </w:r>
      <w:r w:rsidR="0024234A" w:rsidRPr="00BB7943">
        <w:rPr>
          <w:sz w:val="28"/>
        </w:rPr>
        <w:t xml:space="preserve">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r w:rsidR="0024234A" w:rsidRPr="00BB7943">
        <w:rPr>
          <w:rStyle w:val="a5"/>
          <w:rFonts w:ascii="Times New Roman" w:hAnsi="Times New Roman"/>
          <w:sz w:val="28"/>
          <w:szCs w:val="28"/>
        </w:rPr>
        <w:footnoteReference w:id="7"/>
      </w:r>
    </w:p>
    <w:p w:rsidR="0024234A" w:rsidRPr="00BB7943" w:rsidRDefault="0024234A"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F4720D">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BB7943" w:rsidRDefault="009B01F9" w:rsidP="00F4720D">
      <w:pPr>
        <w:pStyle w:val="a8"/>
        <w:widowControl/>
        <w:tabs>
          <w:tab w:val="left" w:pos="1134"/>
        </w:tabs>
        <w:ind w:left="0" w:firstLine="709"/>
        <w:contextualSpacing w:val="0"/>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r w:rsidR="0024234A" w:rsidRPr="00BB7943">
        <w:rPr>
          <w:rFonts w:ascii="Times New Roman" w:hAnsi="Times New Roman"/>
          <w:sz w:val="28"/>
          <w:vertAlign w:val="superscript"/>
        </w:rPr>
        <w:t>13</w:t>
      </w:r>
    </w:p>
    <w:p w:rsidR="0024234A" w:rsidRPr="00BB7943" w:rsidRDefault="009B01F9"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30444E" w:rsidRDefault="0024234A" w:rsidP="00F4720D">
      <w:pPr>
        <w:pStyle w:val="a8"/>
        <w:widowControl/>
        <w:tabs>
          <w:tab w:val="left" w:pos="1134"/>
        </w:tabs>
        <w:ind w:left="0" w:firstLine="709"/>
        <w:contextualSpacing w:val="0"/>
        <w:jc w:val="both"/>
        <w:rPr>
          <w:rFonts w:ascii="Times New Roman" w:hAnsi="Times New Roman"/>
          <w:sz w:val="28"/>
        </w:rPr>
      </w:pPr>
      <w:r w:rsidRPr="0030444E">
        <w:rPr>
          <w:rFonts w:ascii="Times New Roman" w:hAnsi="Times New Roman"/>
          <w:sz w:val="28"/>
        </w:rPr>
        <w:t>В отношении объектов, относящихся к категории среднего риска, проводя</w:t>
      </w:r>
      <w:r w:rsidR="00CD1FE7" w:rsidRPr="0030444E">
        <w:rPr>
          <w:rFonts w:ascii="Times New Roman" w:hAnsi="Times New Roman"/>
          <w:sz w:val="28"/>
        </w:rPr>
        <w:t xml:space="preserve">тся: </w:t>
      </w:r>
      <w:r w:rsidR="00CD1FE7" w:rsidRPr="0030444E">
        <w:rPr>
          <w:rFonts w:ascii="Times New Roman" w:hAnsi="Times New Roman"/>
          <w:sz w:val="28"/>
          <w:lang w:val="ru-RU"/>
        </w:rPr>
        <w:t>документарная проверка, выездная проверка</w:t>
      </w:r>
      <w:r w:rsidRPr="0030444E">
        <w:rPr>
          <w:rStyle w:val="a5"/>
          <w:rFonts w:ascii="Times New Roman" w:hAnsi="Times New Roman"/>
          <w:sz w:val="28"/>
        </w:rPr>
        <w:footnoteReference w:id="8"/>
      </w:r>
      <w:r w:rsidRPr="0030444E">
        <w:rPr>
          <w:rFonts w:ascii="Times New Roman" w:hAnsi="Times New Roman"/>
          <w:sz w:val="28"/>
        </w:rPr>
        <w:t>.</w:t>
      </w:r>
    </w:p>
    <w:p w:rsidR="009B01F9" w:rsidRPr="00CD1FE7" w:rsidRDefault="0024234A" w:rsidP="00F4720D">
      <w:pPr>
        <w:pStyle w:val="a8"/>
        <w:widowControl/>
        <w:tabs>
          <w:tab w:val="left" w:pos="1134"/>
        </w:tabs>
        <w:ind w:left="0" w:firstLine="709"/>
        <w:contextualSpacing w:val="0"/>
        <w:jc w:val="both"/>
        <w:rPr>
          <w:rFonts w:ascii="Times New Roman" w:hAnsi="Times New Roman"/>
          <w:sz w:val="28"/>
          <w:lang w:val="ru-RU"/>
        </w:rPr>
      </w:pPr>
      <w:r w:rsidRPr="0030444E">
        <w:rPr>
          <w:rFonts w:ascii="Times New Roman" w:hAnsi="Times New Roman"/>
          <w:sz w:val="28"/>
        </w:rPr>
        <w:t>В отношении объектов, относящихся к категории умеренного риска, проводя</w:t>
      </w:r>
      <w:r w:rsidR="00CD1FE7" w:rsidRPr="0030444E">
        <w:rPr>
          <w:rFonts w:ascii="Times New Roman" w:hAnsi="Times New Roman"/>
          <w:sz w:val="28"/>
        </w:rPr>
        <w:t xml:space="preserve">тся: </w:t>
      </w:r>
      <w:r w:rsidR="00CD1FE7" w:rsidRPr="0030444E">
        <w:rPr>
          <w:rFonts w:ascii="Times New Roman" w:hAnsi="Times New Roman"/>
          <w:sz w:val="28"/>
          <w:lang w:val="ru-RU"/>
        </w:rPr>
        <w:t>документарная проверка, выездная проверка</w:t>
      </w:r>
      <w:r w:rsidRPr="0030444E">
        <w:rPr>
          <w:rStyle w:val="a5"/>
          <w:rFonts w:ascii="Times New Roman" w:hAnsi="Times New Roman"/>
          <w:sz w:val="28"/>
          <w:szCs w:val="28"/>
        </w:rPr>
        <w:footnoteReference w:id="9"/>
      </w:r>
      <w:r w:rsidR="00CD1FE7" w:rsidRPr="0030444E">
        <w:rPr>
          <w:rFonts w:ascii="Times New Roman" w:hAnsi="Times New Roman"/>
          <w:sz w:val="28"/>
          <w:lang w:val="ru-RU"/>
        </w:rPr>
        <w:t>.</w:t>
      </w:r>
    </w:p>
    <w:p w:rsidR="0024234A" w:rsidRPr="00BB7943" w:rsidRDefault="009B01F9"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F4720D">
      <w:pPr>
        <w:pStyle w:val="a8"/>
        <w:widowControl/>
        <w:tabs>
          <w:tab w:val="left" w:pos="1134"/>
        </w:tabs>
        <w:ind w:left="0" w:firstLine="709"/>
        <w:contextualSpacing w:val="0"/>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BB7943" w:rsidRDefault="009B01F9"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24234A" w:rsidRPr="00BB7943">
        <w:rPr>
          <w:rFonts w:ascii="Times New Roman" w:hAnsi="Times New Roman"/>
          <w:sz w:val="28"/>
          <w:vertAlign w:val="superscript"/>
        </w:rPr>
        <w:t>.1</w:t>
      </w:r>
      <w:r w:rsidRPr="00BB7943">
        <w:rPr>
          <w:rFonts w:ascii="Times New Roman" w:hAnsi="Times New Roman"/>
          <w:sz w:val="28"/>
          <w:vertAlign w:val="superscript"/>
        </w:rPr>
        <w:t>1</w:t>
      </w:r>
      <w:r w:rsidR="0024234A" w:rsidRPr="00BB7943">
        <w:rPr>
          <w:rFonts w:ascii="Times New Roman" w:hAnsi="Times New Roman"/>
          <w:sz w:val="28"/>
        </w:rPr>
        <w:t xml:space="preserve"> </w:t>
      </w:r>
    </w:p>
    <w:p w:rsidR="0024234A" w:rsidRPr="00BB7943" w:rsidRDefault="00880325"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F4720D">
      <w:pPr>
        <w:pStyle w:val="ConsPlusNormal"/>
        <w:ind w:firstLine="709"/>
        <w:jc w:val="both"/>
        <w:rPr>
          <w:sz w:val="28"/>
        </w:rPr>
      </w:pPr>
      <w:r w:rsidRPr="00BB7943">
        <w:rPr>
          <w:sz w:val="28"/>
        </w:rPr>
        <w:t>4.</w:t>
      </w:r>
      <w:r w:rsidR="00880325" w:rsidRPr="00BB7943">
        <w:rPr>
          <w:sz w:val="28"/>
        </w:rPr>
        <w:t>29. 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F4720D">
      <w:pPr>
        <w:pStyle w:val="ConsPlusNormal"/>
        <w:ind w:firstLine="709"/>
        <w:jc w:val="both"/>
        <w:rPr>
          <w:sz w:val="28"/>
          <w:szCs w:val="28"/>
        </w:rPr>
      </w:pPr>
      <w:r w:rsidRPr="00BB7943">
        <w:rPr>
          <w:sz w:val="28"/>
        </w:rPr>
        <w:t>4.30. </w:t>
      </w:r>
      <w:r w:rsidR="0024234A"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F4720D">
      <w:pPr>
        <w:pStyle w:val="afa"/>
        <w:spacing w:before="0" w:beforeAutospacing="0" w:after="0" w:afterAutospacing="0"/>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512BBF">
      <w:pPr>
        <w:pStyle w:val="a8"/>
        <w:widowControl/>
        <w:tabs>
          <w:tab w:val="left" w:pos="1134"/>
        </w:tabs>
        <w:ind w:left="0"/>
        <w:contextualSpacing w:val="0"/>
        <w:jc w:val="center"/>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512BBF">
      <w:pPr>
        <w:pStyle w:val="a8"/>
        <w:widowControl/>
        <w:tabs>
          <w:tab w:val="left" w:pos="1134"/>
        </w:tabs>
        <w:ind w:left="0" w:firstLine="709"/>
        <w:jc w:val="center"/>
        <w:rPr>
          <w:rFonts w:ascii="Times New Roman" w:hAnsi="Times New Roman"/>
          <w:sz w:val="28"/>
        </w:rPr>
      </w:pPr>
    </w:p>
    <w:p w:rsidR="0024234A" w:rsidRPr="00BB7943" w:rsidRDefault="008C5FA8" w:rsidP="00BB7943">
      <w:pPr>
        <w:pStyle w:val="a8"/>
        <w:widowControl/>
        <w:tabs>
          <w:tab w:val="left" w:pos="1134"/>
        </w:tabs>
        <w:ind w:left="0" w:firstLine="709"/>
        <w:contextualSpacing w:val="0"/>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lastRenderedPageBreak/>
        <w:t>о</w:t>
      </w:r>
      <w:r w:rsidR="00632915" w:rsidRPr="00BB7943">
        <w:rPr>
          <w:rFonts w:ascii="Times New Roman" w:hAnsi="Times New Roman"/>
          <w:sz w:val="28"/>
        </w:rPr>
        <w:t xml:space="preserve"> </w:t>
      </w:r>
      <w:r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r w:rsidR="0024234A" w:rsidRPr="00BB7943">
        <w:rPr>
          <w:rStyle w:val="a5"/>
          <w:rFonts w:ascii="Times New Roman" w:hAnsi="Times New Roman"/>
          <w:sz w:val="28"/>
        </w:rPr>
        <w:footnoteReference w:id="10"/>
      </w:r>
    </w:p>
    <w:p w:rsidR="0024234A" w:rsidRPr="00BB7943" w:rsidRDefault="0024234A" w:rsidP="00BB7943">
      <w:pPr>
        <w:pStyle w:val="ConsPlusNormal"/>
        <w:ind w:firstLine="709"/>
        <w:jc w:val="both"/>
        <w:rPr>
          <w:sz w:val="28"/>
        </w:rPr>
      </w:pPr>
      <w:bookmarkStart w:id="1"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1"/>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 xml:space="preserve">авляет </w:t>
      </w:r>
      <w:proofErr w:type="spellStart"/>
      <w:r w:rsidR="00D54591">
        <w:rPr>
          <w:rFonts w:ascii="Times New Roman" w:hAnsi="Times New Roman" w:cs="Times New Roman"/>
          <w:sz w:val="28"/>
        </w:rPr>
        <w:t>истребуемые</w:t>
      </w:r>
      <w:proofErr w:type="spellEnd"/>
      <w:r w:rsidR="00D54591">
        <w:rPr>
          <w:rFonts w:ascii="Times New Roman" w:hAnsi="Times New Roman" w:cs="Times New Roman"/>
          <w:sz w:val="28"/>
        </w:rPr>
        <w:t xml:space="preserve"> документы в к</w:t>
      </w:r>
      <w:r w:rsidRPr="00BB7943">
        <w:rPr>
          <w:rFonts w:ascii="Times New Roman" w:hAnsi="Times New Roman" w:cs="Times New Roman"/>
          <w:sz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B7943">
        <w:rPr>
          <w:rFonts w:ascii="Times New Roman" w:hAnsi="Times New Roman" w:cs="Times New Roman"/>
          <w:sz w:val="28"/>
        </w:rPr>
        <w:t>истребуемые</w:t>
      </w:r>
      <w:proofErr w:type="spellEnd"/>
      <w:r w:rsidRPr="00BB7943">
        <w:rPr>
          <w:rFonts w:ascii="Times New Roman" w:hAnsi="Times New Roman" w:cs="Times New Roman"/>
          <w:sz w:val="28"/>
        </w:rPr>
        <w:t xml:space="preserve">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sidRPr="00BB7943">
        <w:rPr>
          <w:rFonts w:ascii="Times New Roman" w:hAnsi="Times New Roman" w:cs="Times New Roman"/>
          <w:sz w:val="28"/>
          <w:szCs w:val="28"/>
        </w:rPr>
        <w:lastRenderedPageBreak/>
        <w:t xml:space="preserve">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r w:rsidR="0024234A" w:rsidRPr="00BB7943">
        <w:rPr>
          <w:b/>
          <w:sz w:val="28"/>
        </w:rPr>
        <w:t xml:space="preserve"> </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860289" w:rsidRPr="00BB7943">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r w:rsidRPr="00BB7943">
        <w:rPr>
          <w:rFonts w:ascii="Times New Roman" w:hAnsi="Times New Roman"/>
          <w:sz w:val="28"/>
        </w:rPr>
        <w:t xml:space="preserve"> </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512BBF">
      <w:pPr>
        <w:pStyle w:val="a8"/>
        <w:widowControl/>
        <w:tabs>
          <w:tab w:val="left" w:pos="1134"/>
        </w:tabs>
        <w:ind w:left="0"/>
        <w:contextualSpacing w:val="0"/>
        <w:jc w:val="center"/>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24234A" w:rsidRPr="00BB7943" w:rsidRDefault="001B6C0E"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327489" w:rsidRPr="00BB7943">
        <w:rPr>
          <w:rStyle w:val="a5"/>
          <w:rFonts w:ascii="Times New Roman" w:hAnsi="Times New Roman"/>
          <w:sz w:val="28"/>
        </w:rPr>
        <w:t xml:space="preserve"> </w:t>
      </w:r>
      <w:r w:rsidR="00327489" w:rsidRPr="00BB7943">
        <w:rPr>
          <w:rStyle w:val="a5"/>
          <w:rFonts w:ascii="Times New Roman" w:hAnsi="Times New Roman"/>
          <w:sz w:val="28"/>
        </w:rPr>
        <w:footnoteReference w:id="11"/>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 xml:space="preserve">Инспектор при проведении выездной проверки предъявляет контролируемому лицу (его представителю) служебное удостоверение, </w:t>
      </w:r>
      <w:r w:rsidR="0024234A" w:rsidRPr="00BB7943">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r w:rsidR="0024234A" w:rsidRPr="00BB7943">
        <w:rPr>
          <w:rStyle w:val="a5"/>
          <w:rFonts w:ascii="Times New Roman" w:hAnsi="Times New Roman"/>
          <w:color w:val="auto"/>
          <w:sz w:val="28"/>
        </w:rPr>
        <w:footnoteReference w:id="12"/>
      </w:r>
    </w:p>
    <w:p w:rsidR="0024234A" w:rsidRPr="00BB7943" w:rsidRDefault="0024234A" w:rsidP="00BB7943">
      <w:pPr>
        <w:pStyle w:val="ConsPlusNormal"/>
        <w:ind w:firstLine="709"/>
        <w:jc w:val="both"/>
        <w:rPr>
          <w:sz w:val="28"/>
        </w:rPr>
      </w:pPr>
      <w:bookmarkStart w:id="2"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2"/>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BB7943" w:rsidRDefault="0024234A" w:rsidP="00BB7943">
      <w:pPr>
        <w:pStyle w:val="ConsPlusNormal"/>
        <w:ind w:firstLine="709"/>
        <w:jc w:val="both"/>
        <w:rPr>
          <w:sz w:val="28"/>
        </w:rPr>
      </w:pPr>
      <w:r w:rsidRPr="00BB7943">
        <w:rPr>
          <w:sz w:val="28"/>
        </w:rPr>
        <w:t>По результатам осмотра составляется протокол осмотра.</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должность, фамилия и инициалы инспектора или специалиста, составивших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 xml:space="preserve">Представление контролируемым лицом </w:t>
      </w:r>
      <w:proofErr w:type="spellStart"/>
      <w:r w:rsidR="0024234A" w:rsidRPr="00BB7943">
        <w:rPr>
          <w:sz w:val="28"/>
        </w:rPr>
        <w:t>истребуемых</w:t>
      </w:r>
      <w:proofErr w:type="spellEnd"/>
      <w:r w:rsidR="0024234A" w:rsidRPr="00BB7943">
        <w:rPr>
          <w:sz w:val="28"/>
        </w:rPr>
        <w:t xml:space="preserve"> документов, письменных объяснений осуществляется</w:t>
      </w:r>
      <w:r w:rsidR="00353DFC" w:rsidRPr="00BB7943">
        <w:rPr>
          <w:sz w:val="28"/>
        </w:rPr>
        <w:t xml:space="preserve"> в соответствии с </w:t>
      </w:r>
      <w:r w:rsidR="00353DFC" w:rsidRPr="00BB7943">
        <w:rPr>
          <w:sz w:val="28"/>
        </w:rPr>
        <w:lastRenderedPageBreak/>
        <w:t>пунктами</w:t>
      </w:r>
      <w:r w:rsidRPr="00BB7943">
        <w:rPr>
          <w:sz w:val="28"/>
        </w:rPr>
        <w:t xml:space="preserve"> </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1"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512BBF">
      <w:pPr>
        <w:pStyle w:val="a8"/>
        <w:widowControl/>
        <w:tabs>
          <w:tab w:val="left" w:pos="1134"/>
        </w:tabs>
        <w:ind w:left="0"/>
        <w:contextualSpacing w:val="0"/>
        <w:jc w:val="center"/>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BB7943">
        <w:rPr>
          <w:rStyle w:val="a5"/>
          <w:rFonts w:ascii="Times New Roman" w:hAnsi="Times New Roman"/>
          <w:sz w:val="28"/>
          <w:szCs w:val="28"/>
        </w:rPr>
        <w:footnoteReference w:id="13"/>
      </w:r>
    </w:p>
    <w:p w:rsidR="0024234A" w:rsidRPr="00BB7943" w:rsidRDefault="008B455C"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F4720D">
      <w:pPr>
        <w:autoSpaceDE w:val="0"/>
        <w:autoSpaceDN w:val="0"/>
        <w:adjustRightInd w:val="0"/>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BE1DA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6</w:t>
      </w:r>
      <w:r w:rsidR="003D3EE4" w:rsidRPr="00BB7943">
        <w:rPr>
          <w:sz w:val="28"/>
          <w:szCs w:val="28"/>
        </w:rPr>
        <w:t>.1.Контролируемые лица, вправе в соответствии с частью 8 статьи 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F4720D">
      <w:pPr>
        <w:pStyle w:val="afa"/>
        <w:spacing w:before="0" w:beforeAutospacing="0" w:after="0" w:afterAutospacing="0"/>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016BAF">
        <w:rPr>
          <w:b/>
          <w:sz w:val="28"/>
          <w:szCs w:val="28"/>
        </w:rPr>
        <w:t xml:space="preserve"> </w:t>
      </w:r>
      <w:r w:rsidR="003D3EE4" w:rsidRPr="00BB7943">
        <w:rPr>
          <w:b/>
          <w:sz w:val="28"/>
          <w:szCs w:val="28"/>
        </w:rPr>
        <w:t>по муниципальному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r w:rsidR="003D3EE4" w:rsidRPr="00BB7943">
        <w:rPr>
          <w:sz w:val="28"/>
          <w:szCs w:val="28"/>
        </w:rPr>
        <w:lastRenderedPageBreak/>
        <w:t>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jc w:val="both"/>
        <w:rPr>
          <w:sz w:val="28"/>
          <w:szCs w:val="28"/>
        </w:rPr>
      </w:pPr>
      <w:bookmarkStart w:id="4" w:name="p1212"/>
      <w:bookmarkEnd w:id="4"/>
      <w:r w:rsidRPr="00BB7943">
        <w:rPr>
          <w:sz w:val="28"/>
          <w:szCs w:val="28"/>
        </w:rPr>
        <w:t>7</w:t>
      </w:r>
      <w:r w:rsidR="003D3EE4" w:rsidRPr="00BB7943">
        <w:rPr>
          <w:sz w:val="28"/>
          <w:szCs w:val="28"/>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.8.</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Протоко</w:t>
      </w:r>
      <w:r w:rsidR="00077D1F" w:rsidRPr="00BB7943">
        <w:rPr>
          <w:sz w:val="28"/>
          <w:szCs w:val="28"/>
        </w:rPr>
        <w:t xml:space="preserve">л консультаций рассматривается </w:t>
      </w:r>
      <w:r w:rsidR="0062448F">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lastRenderedPageBreak/>
        <w:t>7</w:t>
      </w:r>
      <w:r w:rsidR="003D3EE4" w:rsidRPr="00BB7943">
        <w:rPr>
          <w:sz w:val="28"/>
          <w:szCs w:val="28"/>
        </w:rPr>
        <w:t>.9.</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.10.</w:t>
      </w:r>
      <w:r w:rsidR="00077D1F" w:rsidRPr="00BB7943">
        <w:rPr>
          <w:sz w:val="28"/>
          <w:szCs w:val="28"/>
        </w:rPr>
        <w:t xml:space="preserve"> </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.11.</w:t>
      </w:r>
      <w:r w:rsidRPr="00BB7943">
        <w:rPr>
          <w:sz w:val="28"/>
          <w:szCs w:val="28"/>
        </w:rPr>
        <w:t> </w:t>
      </w:r>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.12.Решения,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.13.</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24234A" w:rsidRPr="00E726CD" w:rsidRDefault="00383958" w:rsidP="00F4720D">
      <w:pPr>
        <w:pStyle w:val="ConsPlusNormal"/>
        <w:ind w:firstLine="0"/>
        <w:jc w:val="center"/>
        <w:rPr>
          <w:b/>
          <w:sz w:val="28"/>
        </w:rPr>
      </w:pPr>
      <w:r w:rsidRPr="00E726CD">
        <w:rPr>
          <w:b/>
          <w:sz w:val="28"/>
        </w:rPr>
        <w:t>8</w:t>
      </w:r>
      <w:r w:rsidR="0024234A" w:rsidRPr="00E726CD">
        <w:rPr>
          <w:b/>
          <w:sz w:val="28"/>
        </w:rPr>
        <w:t>. Досудебное обжалование</w:t>
      </w:r>
      <w:r w:rsidR="0024234A" w:rsidRPr="00E726CD">
        <w:rPr>
          <w:rStyle w:val="a5"/>
          <w:rFonts w:ascii="Times New Roman" w:hAnsi="Times New Roman"/>
          <w:sz w:val="28"/>
        </w:rPr>
        <w:footnoteReference w:id="14"/>
      </w:r>
    </w:p>
    <w:p w:rsidR="0024234A" w:rsidRPr="00A20F04" w:rsidRDefault="0024234A" w:rsidP="00BB7943">
      <w:pPr>
        <w:pStyle w:val="ConsPlusNormal"/>
        <w:ind w:firstLine="709"/>
        <w:jc w:val="center"/>
        <w:rPr>
          <w:b/>
          <w:sz w:val="28"/>
          <w:highlight w:val="yellow"/>
        </w:rPr>
      </w:pPr>
    </w:p>
    <w:p w:rsidR="00D756B0" w:rsidRPr="00E726CD" w:rsidRDefault="00383958" w:rsidP="00E726CD">
      <w:pPr>
        <w:pStyle w:val="a8"/>
        <w:widowControl/>
        <w:tabs>
          <w:tab w:val="left" w:pos="1134"/>
        </w:tabs>
        <w:ind w:left="0" w:firstLine="709"/>
        <w:contextualSpacing w:val="0"/>
        <w:jc w:val="both"/>
        <w:rPr>
          <w:sz w:val="28"/>
          <w:szCs w:val="28"/>
          <w:lang w:val="ru-RU"/>
        </w:rPr>
      </w:pPr>
      <w:r w:rsidRPr="0030444E">
        <w:rPr>
          <w:rFonts w:ascii="Times New Roman" w:hAnsi="Times New Roman"/>
          <w:sz w:val="28"/>
        </w:rPr>
        <w:t>8</w:t>
      </w:r>
      <w:r w:rsidR="0024234A" w:rsidRPr="0030444E">
        <w:rPr>
          <w:rFonts w:ascii="Times New Roman" w:hAnsi="Times New Roman"/>
          <w:sz w:val="28"/>
        </w:rPr>
        <w:t xml:space="preserve">.1. </w:t>
      </w:r>
      <w:r w:rsidR="00E726CD" w:rsidRPr="0030444E">
        <w:rPr>
          <w:rFonts w:ascii="Times New Roman" w:hAnsi="Times New Roman"/>
          <w:sz w:val="28"/>
        </w:rPr>
        <w:t xml:space="preserve">Решения </w:t>
      </w:r>
      <w:r w:rsidR="00E726CD" w:rsidRPr="0030444E">
        <w:rPr>
          <w:rFonts w:ascii="Times New Roman" w:hAnsi="Times New Roman"/>
          <w:sz w:val="28"/>
          <w:lang w:val="ru-RU"/>
        </w:rPr>
        <w:t>контрольного органа</w:t>
      </w:r>
      <w:r w:rsidR="00E726CD" w:rsidRPr="0030444E">
        <w:rPr>
          <w:rFonts w:ascii="Times New Roman" w:hAnsi="Times New Roman"/>
          <w:sz w:val="28"/>
        </w:rPr>
        <w:t>,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w:t>
      </w:r>
      <w:r w:rsidR="00E726CD" w:rsidRPr="0030444E">
        <w:rPr>
          <w:rFonts w:ascii="Times New Roman" w:hAnsi="Times New Roman"/>
          <w:sz w:val="28"/>
          <w:lang w:val="ru-RU"/>
        </w:rPr>
        <w:t xml:space="preserve"> июля </w:t>
      </w:r>
      <w:r w:rsidR="00E726CD" w:rsidRPr="0030444E">
        <w:rPr>
          <w:rFonts w:ascii="Times New Roman" w:hAnsi="Times New Roman"/>
          <w:sz w:val="28"/>
        </w:rPr>
        <w:t>2020</w:t>
      </w:r>
      <w:r w:rsidR="00E726CD" w:rsidRPr="0030444E">
        <w:rPr>
          <w:rFonts w:ascii="Times New Roman" w:hAnsi="Times New Roman"/>
          <w:sz w:val="28"/>
          <w:lang w:val="ru-RU"/>
        </w:rPr>
        <w:t xml:space="preserve"> года</w:t>
      </w:r>
      <w:r w:rsidR="00E726CD" w:rsidRPr="0030444E">
        <w:rPr>
          <w:rFonts w:ascii="Times New Roman" w:hAnsi="Times New Roman"/>
          <w:sz w:val="28"/>
        </w:rPr>
        <w:t xml:space="preserve"> </w:t>
      </w:r>
      <w:r w:rsidR="00E726CD" w:rsidRPr="0030444E">
        <w:rPr>
          <w:rFonts w:ascii="Times New Roman" w:hAnsi="Times New Roman"/>
          <w:sz w:val="28"/>
          <w:lang w:val="ru-RU"/>
        </w:rPr>
        <w:t>№</w:t>
      </w:r>
      <w:r w:rsidR="00E726CD" w:rsidRPr="0030444E">
        <w:rPr>
          <w:rFonts w:ascii="Times New Roman" w:hAnsi="Times New Roman"/>
          <w:sz w:val="28"/>
        </w:rPr>
        <w:t xml:space="preserve"> 248-ФЗ </w:t>
      </w:r>
      <w:r w:rsidR="00E726CD" w:rsidRPr="0030444E">
        <w:rPr>
          <w:rFonts w:ascii="Times New Roman" w:hAnsi="Times New Roman"/>
          <w:sz w:val="28"/>
          <w:lang w:val="ru-RU"/>
        </w:rPr>
        <w:t>«</w:t>
      </w:r>
      <w:r w:rsidR="00E726CD" w:rsidRPr="0030444E">
        <w:rPr>
          <w:rFonts w:ascii="Times New Roman" w:hAnsi="Times New Roman"/>
          <w:sz w:val="28"/>
        </w:rPr>
        <w:t>О государственном контроле (надзоре) и муниципальном контроле в Российской Федерации</w:t>
      </w:r>
      <w:r w:rsidR="00E726CD" w:rsidRPr="0030444E">
        <w:rPr>
          <w:rFonts w:ascii="Times New Roman" w:hAnsi="Times New Roman"/>
          <w:sz w:val="28"/>
          <w:lang w:val="ru-RU"/>
        </w:rPr>
        <w:t>» при этом досудебный порядок обжалования не применяется.</w:t>
      </w:r>
    </w:p>
    <w:p w:rsidR="00A20F04" w:rsidRDefault="00A20F04" w:rsidP="00BB7943">
      <w:pPr>
        <w:pStyle w:val="a8"/>
        <w:widowControl/>
        <w:tabs>
          <w:tab w:val="left" w:pos="1134"/>
        </w:tabs>
        <w:ind w:left="0" w:firstLine="709"/>
        <w:jc w:val="center"/>
        <w:rPr>
          <w:rFonts w:ascii="Times New Roman" w:hAnsi="Times New Roman"/>
          <w:b/>
          <w:sz w:val="28"/>
          <w:lang w:val="ru-RU"/>
        </w:rPr>
      </w:pPr>
    </w:p>
    <w:p w:rsidR="00D756B0" w:rsidRPr="00BB7943" w:rsidRDefault="00923E26" w:rsidP="00F4720D">
      <w:pPr>
        <w:pStyle w:val="a8"/>
        <w:widowControl/>
        <w:tabs>
          <w:tab w:val="left" w:pos="1134"/>
        </w:tabs>
        <w:ind w:left="0"/>
        <w:contextualSpacing w:val="0"/>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Default="00D756B0" w:rsidP="00F4720D">
      <w:pPr>
        <w:pStyle w:val="a8"/>
        <w:widowControl/>
        <w:tabs>
          <w:tab w:val="left" w:pos="1134"/>
        </w:tabs>
        <w:ind w:left="0"/>
        <w:contextualSpacing w:val="0"/>
        <w:jc w:val="center"/>
        <w:rPr>
          <w:rFonts w:ascii="Times New Roman" w:hAnsi="Times New Roman"/>
          <w:b/>
          <w:sz w:val="28"/>
          <w:lang w:val="ru-RU"/>
        </w:rPr>
      </w:pPr>
      <w:r w:rsidRPr="00BB7943">
        <w:rPr>
          <w:rFonts w:ascii="Times New Roman" w:hAnsi="Times New Roman"/>
          <w:b/>
          <w:sz w:val="28"/>
        </w:rPr>
        <w:t xml:space="preserve">для муниципального контроля </w:t>
      </w:r>
    </w:p>
    <w:p w:rsidR="00697865" w:rsidRPr="00697865" w:rsidRDefault="00697865" w:rsidP="00F4720D">
      <w:pPr>
        <w:pStyle w:val="a8"/>
        <w:widowControl/>
        <w:tabs>
          <w:tab w:val="left" w:pos="1134"/>
        </w:tabs>
        <w:ind w:left="0"/>
        <w:contextualSpacing w:val="0"/>
        <w:jc w:val="center"/>
        <w:rPr>
          <w:rFonts w:ascii="Times New Roman" w:hAnsi="Times New Roman"/>
          <w:b/>
          <w:sz w:val="28"/>
          <w:lang w:val="ru-RU"/>
        </w:rPr>
      </w:pPr>
    </w:p>
    <w:p w:rsidR="00860289" w:rsidRDefault="00D756B0" w:rsidP="00697865">
      <w:pPr>
        <w:pStyle w:val="a8"/>
        <w:widowControl/>
        <w:tabs>
          <w:tab w:val="left" w:pos="1134"/>
        </w:tabs>
        <w:ind w:left="0" w:firstLine="709"/>
        <w:contextualSpacing w:val="0"/>
        <w:jc w:val="both"/>
        <w:rPr>
          <w:rFonts w:ascii="Times New Roman" w:hAnsi="Times New Roman"/>
          <w:sz w:val="28"/>
          <w:lang w:val="ru-RU"/>
        </w:rPr>
      </w:pPr>
      <w:r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w:t>
      </w:r>
      <w:r w:rsidRPr="00BB7943">
        <w:rPr>
          <w:rFonts w:ascii="Times New Roman" w:hAnsi="Times New Roman"/>
          <w:sz w:val="28"/>
        </w:rPr>
        <w:t xml:space="preserve">контроля </w:t>
      </w:r>
      <w:bookmarkStart w:id="5" w:name="_Hlk73956884"/>
      <w:r w:rsidRPr="00BB7943">
        <w:rPr>
          <w:rFonts w:ascii="Times New Roman" w:hAnsi="Times New Roman"/>
          <w:sz w:val="28"/>
        </w:rPr>
        <w:t>и их целевые значения, индикативные показатели</w:t>
      </w:r>
      <w:bookmarkEnd w:id="5"/>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Pr="00BB7943">
        <w:rPr>
          <w:rFonts w:ascii="Times New Roman" w:hAnsi="Times New Roman"/>
          <w:sz w:val="28"/>
        </w:rPr>
        <w:t>5 к наст</w:t>
      </w:r>
      <w:r w:rsidR="00E726CD">
        <w:rPr>
          <w:rFonts w:ascii="Times New Roman" w:hAnsi="Times New Roman"/>
          <w:sz w:val="28"/>
        </w:rPr>
        <w:t>оящему Положению.</w:t>
      </w:r>
    </w:p>
    <w:p w:rsidR="00E726CD" w:rsidRDefault="00E726CD" w:rsidP="00512BBF">
      <w:pPr>
        <w:widowControl/>
        <w:tabs>
          <w:tab w:val="left" w:pos="1134"/>
        </w:tabs>
        <w:rPr>
          <w:rFonts w:ascii="Times New Roman" w:hAnsi="Times New Roman"/>
          <w:sz w:val="28"/>
        </w:rPr>
        <w:sectPr w:rsidR="00E726CD" w:rsidSect="00512BBF">
          <w:pgSz w:w="11906" w:h="16838"/>
          <w:pgMar w:top="1134" w:right="850" w:bottom="709" w:left="1701" w:header="709" w:footer="709" w:gutter="0"/>
          <w:pgNumType w:start="1"/>
          <w:cols w:space="720"/>
          <w:titlePg/>
          <w:docGrid w:linePitch="272"/>
        </w:sectPr>
      </w:pPr>
    </w:p>
    <w:p w:rsidR="0024234A" w:rsidRPr="00BB7943" w:rsidRDefault="003E29C8"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w:t>
      </w:r>
      <w:r w:rsidR="0024234A" w:rsidRPr="00BB7943">
        <w:rPr>
          <w:rFonts w:ascii="Times New Roman" w:hAnsi="Times New Roman"/>
          <w:color w:val="auto"/>
          <w:sz w:val="28"/>
          <w:szCs w:val="28"/>
        </w:rPr>
        <w:t xml:space="preserve"> 1</w:t>
      </w:r>
    </w:p>
    <w:p w:rsidR="0024234A" w:rsidRPr="00BB7943" w:rsidRDefault="0024234A"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3E29C8" w:rsidRPr="00BB7943" w:rsidRDefault="0024234A"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контроле </w:t>
      </w:r>
      <w:r w:rsidR="003E29C8" w:rsidRPr="00BB7943">
        <w:rPr>
          <w:rFonts w:ascii="Times New Roman" w:hAnsi="Times New Roman"/>
          <w:color w:val="auto"/>
          <w:sz w:val="28"/>
          <w:szCs w:val="28"/>
        </w:rPr>
        <w:t>на территории</w:t>
      </w:r>
    </w:p>
    <w:p w:rsidR="003E29C8" w:rsidRDefault="006937E6" w:rsidP="00F4720D">
      <w:pPr>
        <w:widowControl/>
        <w:ind w:left="4536"/>
        <w:jc w:val="center"/>
        <w:rPr>
          <w:rFonts w:ascii="Times New Roman" w:hAnsi="Times New Roman"/>
          <w:sz w:val="28"/>
          <w:szCs w:val="28"/>
        </w:rPr>
      </w:pPr>
      <w:r w:rsidRPr="006937E6">
        <w:rPr>
          <w:rFonts w:ascii="Times New Roman" w:hAnsi="Times New Roman"/>
          <w:sz w:val="28"/>
          <w:szCs w:val="28"/>
        </w:rPr>
        <w:t>муниципального района «Балейский район»</w:t>
      </w:r>
      <w:r w:rsidR="00F4720D">
        <w:rPr>
          <w:rFonts w:ascii="Times New Roman" w:hAnsi="Times New Roman"/>
          <w:sz w:val="28"/>
          <w:szCs w:val="28"/>
        </w:rPr>
        <w:t>, утвержденному решением Совета муниципального района «Балейский район»</w:t>
      </w:r>
    </w:p>
    <w:p w:rsidR="00F4720D" w:rsidRPr="006937E6" w:rsidRDefault="00F4720D" w:rsidP="00F4720D">
      <w:pPr>
        <w:widowControl/>
        <w:ind w:left="4536"/>
        <w:jc w:val="center"/>
        <w:rPr>
          <w:rFonts w:ascii="Times New Roman" w:hAnsi="Times New Roman"/>
          <w:color w:val="auto"/>
          <w:sz w:val="28"/>
          <w:szCs w:val="28"/>
        </w:rPr>
      </w:pPr>
      <w:r>
        <w:rPr>
          <w:rFonts w:ascii="Times New Roman" w:hAnsi="Times New Roman"/>
          <w:sz w:val="28"/>
          <w:szCs w:val="28"/>
        </w:rPr>
        <w:t xml:space="preserve">от </w:t>
      </w:r>
      <w:r w:rsidR="00B36A65">
        <w:rPr>
          <w:rFonts w:ascii="Times New Roman" w:hAnsi="Times New Roman"/>
          <w:sz w:val="28"/>
          <w:szCs w:val="28"/>
        </w:rPr>
        <w:t xml:space="preserve">26 сентября </w:t>
      </w:r>
      <w:r>
        <w:rPr>
          <w:rFonts w:ascii="Times New Roman" w:hAnsi="Times New Roman"/>
          <w:sz w:val="28"/>
          <w:szCs w:val="28"/>
        </w:rPr>
        <w:t xml:space="preserve"> 2023 г. № ____</w:t>
      </w:r>
    </w:p>
    <w:p w:rsidR="0024234A" w:rsidRDefault="0024234A" w:rsidP="00F4720D">
      <w:pPr>
        <w:pStyle w:val="afa"/>
        <w:spacing w:before="0" w:beforeAutospacing="0" w:after="0" w:afterAutospacing="0"/>
        <w:jc w:val="center"/>
        <w:rPr>
          <w:sz w:val="28"/>
        </w:rPr>
      </w:pPr>
    </w:p>
    <w:p w:rsidR="00F4720D" w:rsidRPr="00BB7943" w:rsidRDefault="00F4720D" w:rsidP="00F4720D">
      <w:pPr>
        <w:pStyle w:val="afa"/>
        <w:spacing w:before="0" w:beforeAutospacing="0" w:after="0" w:afterAutospacing="0"/>
        <w:jc w:val="center"/>
        <w:rPr>
          <w:sz w:val="28"/>
        </w:rPr>
      </w:pPr>
    </w:p>
    <w:p w:rsidR="0024234A" w:rsidRPr="00BB7943" w:rsidRDefault="0024234A" w:rsidP="00BB7943">
      <w:pPr>
        <w:pStyle w:val="ConsPlusNormal"/>
        <w:jc w:val="right"/>
        <w:rPr>
          <w:sz w:val="28"/>
          <w:szCs w:val="28"/>
          <w:shd w:val="clear" w:color="auto" w:fill="F1C100"/>
        </w:rPr>
      </w:pPr>
    </w:p>
    <w:p w:rsidR="00BB7943" w:rsidRPr="00BB7943" w:rsidRDefault="00F4720D" w:rsidP="00BB7943">
      <w:pPr>
        <w:pStyle w:val="ConsPlusNormal"/>
        <w:ind w:firstLine="0"/>
        <w:jc w:val="center"/>
        <w:rPr>
          <w:b/>
          <w:sz w:val="28"/>
          <w:szCs w:val="28"/>
        </w:rPr>
      </w:pPr>
      <w:r>
        <w:rPr>
          <w:b/>
          <w:sz w:val="28"/>
          <w:szCs w:val="28"/>
        </w:rPr>
        <w:t>ПЕРЕЧЕНЬ</w:t>
      </w:r>
    </w:p>
    <w:p w:rsidR="0024234A" w:rsidRPr="00BB7943" w:rsidRDefault="0024234A" w:rsidP="00BB7943">
      <w:pPr>
        <w:pStyle w:val="ConsPlusNormal"/>
        <w:ind w:firstLine="0"/>
        <w:jc w:val="center"/>
        <w:rPr>
          <w:sz w:val="28"/>
          <w:szCs w:val="28"/>
        </w:rPr>
      </w:pPr>
      <w:r w:rsidRPr="00BB7943">
        <w:rPr>
          <w:b/>
          <w:sz w:val="28"/>
          <w:szCs w:val="28"/>
        </w:rPr>
        <w:t>должностных лиц</w:t>
      </w:r>
      <w:r w:rsidR="00093BBE" w:rsidRPr="00BB7943">
        <w:rPr>
          <w:b/>
          <w:sz w:val="28"/>
          <w:szCs w:val="28"/>
        </w:rPr>
        <w:t xml:space="preserve"> </w:t>
      </w:r>
      <w:r w:rsidR="006937E6" w:rsidRPr="006937E6">
        <w:rPr>
          <w:b/>
          <w:sz w:val="28"/>
          <w:szCs w:val="28"/>
        </w:rPr>
        <w:t>муниципального района «Балейский район»</w:t>
      </w:r>
      <w:r w:rsidRPr="00BB7943">
        <w:rPr>
          <w:b/>
          <w:sz w:val="28"/>
          <w:szCs w:val="28"/>
        </w:rPr>
        <w:t>, уполномоченных на осуществление муниципального земельного контроля</w:t>
      </w:r>
      <w:r w:rsidRPr="00BB7943">
        <w:rPr>
          <w:rStyle w:val="a5"/>
          <w:rFonts w:ascii="Times New Roman" w:hAnsi="Times New Roman"/>
          <w:sz w:val="28"/>
          <w:szCs w:val="28"/>
        </w:rPr>
        <w:footnoteReference w:id="15"/>
      </w:r>
      <w:r w:rsidRPr="00BB7943">
        <w:rPr>
          <w:sz w:val="28"/>
          <w:szCs w:val="28"/>
        </w:rPr>
        <w:t xml:space="preserve"> </w:t>
      </w:r>
    </w:p>
    <w:p w:rsidR="0024234A" w:rsidRDefault="0024234A" w:rsidP="00BB7943">
      <w:pPr>
        <w:pStyle w:val="ConsPlusNormal"/>
        <w:jc w:val="center"/>
        <w:rPr>
          <w:sz w:val="28"/>
          <w:szCs w:val="28"/>
        </w:rPr>
      </w:pPr>
    </w:p>
    <w:p w:rsidR="00F4720D" w:rsidRDefault="00F4720D" w:rsidP="00BB7943">
      <w:pPr>
        <w:pStyle w:val="ConsPlusNormal"/>
        <w:jc w:val="center"/>
        <w:rPr>
          <w:sz w:val="28"/>
          <w:szCs w:val="28"/>
        </w:rPr>
      </w:pPr>
    </w:p>
    <w:p w:rsidR="0024234A" w:rsidRPr="0030444E" w:rsidRDefault="0024234A" w:rsidP="00BB7943">
      <w:pPr>
        <w:pStyle w:val="ConsPlusNormal"/>
        <w:jc w:val="both"/>
        <w:rPr>
          <w:sz w:val="28"/>
          <w:szCs w:val="28"/>
        </w:rPr>
      </w:pPr>
      <w:r w:rsidRPr="0030444E">
        <w:rPr>
          <w:sz w:val="28"/>
          <w:szCs w:val="28"/>
        </w:rPr>
        <w:t>1.</w:t>
      </w:r>
      <w:r w:rsidR="006937E6" w:rsidRPr="0030444E">
        <w:rPr>
          <w:sz w:val="28"/>
          <w:szCs w:val="28"/>
        </w:rPr>
        <w:t>Стукова Елена Борисовна</w:t>
      </w:r>
      <w:r w:rsidR="0030444E" w:rsidRPr="0030444E">
        <w:rPr>
          <w:sz w:val="28"/>
          <w:szCs w:val="28"/>
        </w:rPr>
        <w:t>- начальник отдела имущественных и земельных отношений администрации муниципального района «Балейский район»;</w:t>
      </w:r>
    </w:p>
    <w:p w:rsidR="0024234A" w:rsidRPr="00BB7943" w:rsidRDefault="0024234A" w:rsidP="00BB7943">
      <w:pPr>
        <w:pStyle w:val="ConsPlusNormal"/>
        <w:jc w:val="both"/>
        <w:rPr>
          <w:sz w:val="28"/>
          <w:szCs w:val="28"/>
        </w:rPr>
      </w:pPr>
      <w:r w:rsidRPr="0030444E">
        <w:rPr>
          <w:sz w:val="28"/>
          <w:szCs w:val="28"/>
        </w:rPr>
        <w:t>2.</w:t>
      </w:r>
      <w:r w:rsidR="006937E6" w:rsidRPr="0030444E">
        <w:rPr>
          <w:sz w:val="28"/>
          <w:szCs w:val="28"/>
        </w:rPr>
        <w:t>Болдырева Татьяна Викторовна</w:t>
      </w:r>
      <w:r w:rsidR="0030444E" w:rsidRPr="0030444E">
        <w:rPr>
          <w:sz w:val="28"/>
          <w:szCs w:val="28"/>
        </w:rPr>
        <w:t>- консультант отдела имущественных и земельных отношений администрации муниципального района «Балейский район».</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F4720D" w:rsidRDefault="00F4720D"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w:t>
      </w:r>
      <w:r w:rsidR="00E726CD">
        <w:rPr>
          <w:sz w:val="28"/>
          <w:szCs w:val="28"/>
        </w:rPr>
        <w:t>________________</w:t>
      </w:r>
      <w:r>
        <w:rPr>
          <w:sz w:val="28"/>
          <w:szCs w:val="28"/>
        </w:rPr>
        <w:t>_________</w:t>
      </w:r>
    </w:p>
    <w:p w:rsidR="00E726CD" w:rsidRDefault="00E726CD" w:rsidP="00BB7943">
      <w:pPr>
        <w:widowControl/>
        <w:rPr>
          <w:rFonts w:ascii="Times New Roman" w:hAnsi="Times New Roman"/>
          <w:i/>
          <w:color w:val="auto"/>
        </w:rPr>
        <w:sectPr w:rsidR="00E726CD" w:rsidSect="0024180A">
          <w:pgSz w:w="11906" w:h="16838"/>
          <w:pgMar w:top="1134" w:right="850" w:bottom="1134" w:left="1701" w:header="709" w:footer="709" w:gutter="0"/>
          <w:pgNumType w:start="1"/>
          <w:cols w:space="720"/>
          <w:titlePg/>
          <w:docGrid w:linePitch="272"/>
        </w:sectPr>
      </w:pPr>
    </w:p>
    <w:p w:rsidR="009B3548" w:rsidRPr="00BB7943" w:rsidRDefault="009B3548"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2</w:t>
      </w:r>
    </w:p>
    <w:p w:rsidR="009B3548" w:rsidRPr="00BB7943" w:rsidRDefault="009B3548"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F4720D" w:rsidRPr="00F4720D" w:rsidRDefault="006937E6" w:rsidP="00F4720D">
      <w:pPr>
        <w:widowControl/>
        <w:ind w:left="4536"/>
        <w:jc w:val="center"/>
        <w:rPr>
          <w:rFonts w:ascii="Times New Roman" w:hAnsi="Times New Roman"/>
          <w:sz w:val="28"/>
          <w:szCs w:val="28"/>
        </w:rPr>
      </w:pPr>
      <w:r w:rsidRPr="006937E6">
        <w:rPr>
          <w:rFonts w:ascii="Times New Roman" w:hAnsi="Times New Roman"/>
          <w:sz w:val="28"/>
          <w:szCs w:val="28"/>
        </w:rPr>
        <w:t>муниципального района «Балейский район»</w:t>
      </w:r>
      <w:r w:rsidR="00F4720D" w:rsidRPr="00F4720D">
        <w:rPr>
          <w:rFonts w:ascii="Times New Roman" w:hAnsi="Times New Roman"/>
          <w:sz w:val="28"/>
          <w:szCs w:val="28"/>
        </w:rPr>
        <w:t>, утвержденному решением Совета муниципального района «Балейский район»</w:t>
      </w:r>
    </w:p>
    <w:p w:rsidR="00507843" w:rsidRPr="006937E6" w:rsidRDefault="00F4720D" w:rsidP="00F4720D">
      <w:pPr>
        <w:widowControl/>
        <w:ind w:left="4536"/>
        <w:jc w:val="center"/>
        <w:rPr>
          <w:rFonts w:ascii="Times New Roman" w:hAnsi="Times New Roman"/>
          <w:color w:val="auto"/>
          <w:sz w:val="28"/>
          <w:szCs w:val="28"/>
        </w:rPr>
      </w:pPr>
      <w:r w:rsidRPr="00F4720D">
        <w:rPr>
          <w:rFonts w:ascii="Times New Roman" w:hAnsi="Times New Roman"/>
          <w:sz w:val="28"/>
          <w:szCs w:val="28"/>
        </w:rPr>
        <w:t xml:space="preserve">от </w:t>
      </w:r>
      <w:r w:rsidR="00B36A65">
        <w:rPr>
          <w:rFonts w:ascii="Times New Roman" w:hAnsi="Times New Roman"/>
          <w:sz w:val="28"/>
          <w:szCs w:val="28"/>
        </w:rPr>
        <w:t xml:space="preserve">26 сентября </w:t>
      </w:r>
      <w:r w:rsidRPr="00F4720D">
        <w:rPr>
          <w:rFonts w:ascii="Times New Roman" w:hAnsi="Times New Roman"/>
          <w:sz w:val="28"/>
          <w:szCs w:val="28"/>
        </w:rPr>
        <w:t xml:space="preserve"> 2023 г. № ____</w:t>
      </w:r>
    </w:p>
    <w:p w:rsidR="00BB7943" w:rsidRDefault="00BB7943" w:rsidP="00514CE3">
      <w:pPr>
        <w:pStyle w:val="ConsPlusNormal"/>
        <w:ind w:firstLine="0"/>
        <w:jc w:val="center"/>
        <w:rPr>
          <w:sz w:val="28"/>
          <w:shd w:val="clear" w:color="auto" w:fill="F1C100"/>
        </w:rPr>
      </w:pPr>
    </w:p>
    <w:p w:rsidR="00F4720D" w:rsidRDefault="00F4720D" w:rsidP="00514CE3">
      <w:pPr>
        <w:pStyle w:val="ConsPlusNormal"/>
        <w:ind w:firstLine="0"/>
        <w:jc w:val="center"/>
        <w:rPr>
          <w:sz w:val="28"/>
          <w:shd w:val="clear" w:color="auto" w:fill="F1C100"/>
        </w:rPr>
      </w:pPr>
    </w:p>
    <w:p w:rsidR="00F4720D" w:rsidRPr="00BB7943" w:rsidRDefault="00F4720D" w:rsidP="00514CE3">
      <w:pPr>
        <w:pStyle w:val="ConsPlusNormal"/>
        <w:ind w:firstLine="0"/>
        <w:jc w:val="center"/>
        <w:rPr>
          <w:sz w:val="28"/>
          <w:shd w:val="clear" w:color="auto" w:fill="F1C100"/>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r w:rsidRPr="00BB7943">
        <w:rPr>
          <w:rStyle w:val="a5"/>
          <w:rFonts w:ascii="Times New Roman" w:hAnsi="Times New Roman"/>
          <w:sz w:val="28"/>
        </w:rPr>
        <w:footnoteReference w:id="16"/>
      </w:r>
      <w:r w:rsidRPr="00BB7943">
        <w:t xml:space="preserve"> </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514CE3">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w:t>
      </w:r>
      <w:r w:rsidR="00E726CD">
        <w:rPr>
          <w:rFonts w:ascii="Times New Roman" w:hAnsi="Times New Roman"/>
          <w:color w:val="auto"/>
          <w:sz w:val="28"/>
          <w:szCs w:val="28"/>
        </w:rPr>
        <w:t>_________________</w:t>
      </w:r>
      <w:r>
        <w:rPr>
          <w:rFonts w:ascii="Times New Roman" w:hAnsi="Times New Roman"/>
          <w:color w:val="auto"/>
          <w:sz w:val="28"/>
          <w:szCs w:val="28"/>
        </w:rPr>
        <w:t>____</w:t>
      </w:r>
    </w:p>
    <w:p w:rsidR="00E726CD" w:rsidRDefault="00E726CD" w:rsidP="00BB7943">
      <w:pPr>
        <w:widowControl/>
        <w:rPr>
          <w:rFonts w:ascii="Times New Roman" w:hAnsi="Times New Roman"/>
          <w:color w:val="auto"/>
          <w:sz w:val="28"/>
          <w:szCs w:val="28"/>
        </w:rPr>
        <w:sectPr w:rsidR="00E726CD" w:rsidSect="0024180A">
          <w:pgSz w:w="11906" w:h="16838"/>
          <w:pgMar w:top="1134" w:right="850" w:bottom="1134" w:left="1701" w:header="709" w:footer="709" w:gutter="0"/>
          <w:pgNumType w:start="1"/>
          <w:cols w:space="720"/>
          <w:titlePg/>
          <w:docGrid w:linePitch="272"/>
        </w:sectPr>
      </w:pPr>
    </w:p>
    <w:p w:rsidR="009B3548" w:rsidRPr="00BB7943" w:rsidRDefault="009B3548"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3</w:t>
      </w:r>
    </w:p>
    <w:p w:rsidR="009B3548" w:rsidRPr="00BB7943" w:rsidRDefault="009B3548"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F4720D">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F4720D" w:rsidRPr="00F4720D" w:rsidRDefault="006937E6" w:rsidP="00F4720D">
      <w:pPr>
        <w:widowControl/>
        <w:ind w:left="4536"/>
        <w:jc w:val="center"/>
        <w:rPr>
          <w:rFonts w:ascii="Times New Roman" w:hAnsi="Times New Roman"/>
          <w:sz w:val="28"/>
          <w:szCs w:val="28"/>
        </w:rPr>
      </w:pPr>
      <w:r w:rsidRPr="006937E6">
        <w:rPr>
          <w:rFonts w:ascii="Times New Roman" w:hAnsi="Times New Roman"/>
          <w:sz w:val="28"/>
          <w:szCs w:val="28"/>
        </w:rPr>
        <w:t>муниципального района «Балейский район»</w:t>
      </w:r>
      <w:r w:rsidR="00F4720D" w:rsidRPr="00F4720D">
        <w:rPr>
          <w:rFonts w:ascii="Times New Roman" w:hAnsi="Times New Roman"/>
          <w:sz w:val="28"/>
          <w:szCs w:val="28"/>
        </w:rPr>
        <w:t>, утвержденному решением Совета муниципального района «Балейский район»</w:t>
      </w:r>
    </w:p>
    <w:p w:rsidR="00507843" w:rsidRPr="006937E6" w:rsidRDefault="00F4720D" w:rsidP="00F4720D">
      <w:pPr>
        <w:widowControl/>
        <w:ind w:left="4536"/>
        <w:jc w:val="center"/>
        <w:rPr>
          <w:rFonts w:ascii="Times New Roman" w:hAnsi="Times New Roman"/>
          <w:color w:val="auto"/>
          <w:sz w:val="28"/>
          <w:szCs w:val="28"/>
        </w:rPr>
      </w:pPr>
      <w:r w:rsidRPr="00F4720D">
        <w:rPr>
          <w:rFonts w:ascii="Times New Roman" w:hAnsi="Times New Roman"/>
          <w:sz w:val="28"/>
          <w:szCs w:val="28"/>
        </w:rPr>
        <w:t xml:space="preserve">от </w:t>
      </w:r>
      <w:r w:rsidR="00B36A65">
        <w:rPr>
          <w:rFonts w:ascii="Times New Roman" w:hAnsi="Times New Roman"/>
          <w:sz w:val="28"/>
          <w:szCs w:val="28"/>
        </w:rPr>
        <w:t xml:space="preserve">26 сентября </w:t>
      </w:r>
      <w:r w:rsidRPr="00F4720D">
        <w:rPr>
          <w:rFonts w:ascii="Times New Roman" w:hAnsi="Times New Roman"/>
          <w:sz w:val="28"/>
          <w:szCs w:val="28"/>
        </w:rPr>
        <w:t xml:space="preserve"> 2023 г. № ____</w:t>
      </w:r>
    </w:p>
    <w:p w:rsidR="0024234A" w:rsidRDefault="0024234A" w:rsidP="00BB7943">
      <w:pPr>
        <w:pStyle w:val="ConsPlusNormal"/>
        <w:ind w:firstLine="0"/>
        <w:jc w:val="center"/>
        <w:rPr>
          <w:sz w:val="28"/>
        </w:rPr>
      </w:pPr>
    </w:p>
    <w:p w:rsidR="00F4720D" w:rsidRDefault="00F4720D" w:rsidP="00BB7943">
      <w:pPr>
        <w:pStyle w:val="ConsPlusNormal"/>
        <w:ind w:firstLine="0"/>
        <w:jc w:val="center"/>
        <w:rPr>
          <w:sz w:val="28"/>
        </w:rPr>
      </w:pPr>
    </w:p>
    <w:p w:rsidR="00F4720D" w:rsidRPr="006937E6" w:rsidRDefault="00F4720D" w:rsidP="00BB7943">
      <w:pPr>
        <w:pStyle w:val="ConsPlusNormal"/>
        <w:ind w:firstLine="0"/>
        <w:jc w:val="center"/>
        <w:rPr>
          <w:sz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r w:rsidRPr="00BB7943">
        <w:rPr>
          <w:rStyle w:val="a5"/>
          <w:rFonts w:ascii="Times New Roman" w:hAnsi="Times New Roman"/>
          <w:sz w:val="28"/>
        </w:rPr>
        <w:footnoteReference w:id="17"/>
      </w:r>
      <w:r w:rsidRPr="00BB7943">
        <w:t xml:space="preserve"> </w:t>
      </w:r>
    </w:p>
    <w:p w:rsidR="00514CE3" w:rsidRPr="00BB7943" w:rsidRDefault="00514CE3" w:rsidP="00BB7943">
      <w:pPr>
        <w:pStyle w:val="ConsPlusNormal"/>
        <w:jc w:val="center"/>
        <w:rPr>
          <w:sz w:val="28"/>
        </w:rPr>
      </w:pPr>
    </w:p>
    <w:p w:rsidR="00512BBF" w:rsidRPr="004B25B0" w:rsidRDefault="00512BBF" w:rsidP="00512BBF">
      <w:pPr>
        <w:autoSpaceDE w:val="0"/>
        <w:autoSpaceDN w:val="0"/>
        <w:adjustRightInd w:val="0"/>
        <w:ind w:firstLine="540"/>
        <w:jc w:val="both"/>
        <w:rPr>
          <w:rFonts w:ascii="Times New Roman" w:eastAsiaTheme="minorEastAsia" w:hAnsi="Times New Roman"/>
          <w:color w:val="auto"/>
          <w:sz w:val="28"/>
          <w:szCs w:val="28"/>
        </w:rPr>
      </w:pPr>
      <w:r w:rsidRPr="004B25B0">
        <w:rPr>
          <w:rFonts w:ascii="Times New Roman" w:eastAsiaTheme="minorEastAsia" w:hAnsi="Times New Roman"/>
          <w:color w:val="auto"/>
          <w:sz w:val="28"/>
          <w:szCs w:val="28"/>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512BBF" w:rsidRPr="004B25B0" w:rsidRDefault="00512BBF" w:rsidP="00512BBF">
      <w:pPr>
        <w:autoSpaceDE w:val="0"/>
        <w:autoSpaceDN w:val="0"/>
        <w:adjustRightInd w:val="0"/>
        <w:ind w:firstLine="540"/>
        <w:jc w:val="both"/>
        <w:rPr>
          <w:rFonts w:ascii="Times New Roman" w:eastAsiaTheme="minorEastAsia" w:hAnsi="Times New Roman"/>
          <w:color w:val="auto"/>
          <w:sz w:val="28"/>
          <w:szCs w:val="28"/>
        </w:rPr>
      </w:pPr>
      <w:r w:rsidRPr="004B25B0">
        <w:rPr>
          <w:rFonts w:ascii="Times New Roman" w:eastAsiaTheme="minorEastAsia" w:hAnsi="Times New Roman"/>
          <w:color w:val="auto"/>
          <w:sz w:val="28"/>
          <w:szCs w:val="28"/>
        </w:rPr>
        <w:t>2. Отсутствие в ЕГРН сведений о правах на используемый юридическим лицом, индивидуальным предпринимателем, гражданином земельный участок.</w:t>
      </w:r>
    </w:p>
    <w:p w:rsidR="00512BBF" w:rsidRPr="004B25B0" w:rsidRDefault="00512BBF" w:rsidP="00512BBF">
      <w:pPr>
        <w:autoSpaceDE w:val="0"/>
        <w:autoSpaceDN w:val="0"/>
        <w:adjustRightInd w:val="0"/>
        <w:ind w:firstLine="540"/>
        <w:jc w:val="both"/>
        <w:rPr>
          <w:rFonts w:ascii="Times New Roman" w:eastAsiaTheme="minorEastAsia" w:hAnsi="Times New Roman"/>
          <w:color w:val="auto"/>
          <w:sz w:val="28"/>
          <w:szCs w:val="28"/>
        </w:rPr>
      </w:pPr>
      <w:r w:rsidRPr="004B25B0">
        <w:rPr>
          <w:rFonts w:ascii="Times New Roman" w:eastAsiaTheme="minorEastAsia" w:hAnsi="Times New Roman"/>
          <w:color w:val="auto"/>
          <w:sz w:val="28"/>
          <w:szCs w:val="28"/>
        </w:rPr>
        <w:t>3.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и (или) категории земель, сведения о которых содержатся в ЕГРН.</w:t>
      </w:r>
    </w:p>
    <w:p w:rsidR="00512BBF" w:rsidRPr="004B25B0" w:rsidRDefault="00512BBF" w:rsidP="00512BBF">
      <w:pPr>
        <w:autoSpaceDE w:val="0"/>
        <w:autoSpaceDN w:val="0"/>
        <w:adjustRightInd w:val="0"/>
        <w:ind w:firstLine="540"/>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4.</w:t>
      </w:r>
      <w:r w:rsidRPr="004B25B0">
        <w:rPr>
          <w:rFonts w:ascii="Times New Roman" w:eastAsiaTheme="minorEastAsia" w:hAnsi="Times New Roman"/>
          <w:color w:val="auto"/>
          <w:sz w:val="28"/>
          <w:szCs w:val="28"/>
        </w:rPr>
        <w:t>Неиспользование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приведшее к зарастанию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512BBF" w:rsidRPr="004B25B0" w:rsidRDefault="00512BBF" w:rsidP="00512BBF">
      <w:pPr>
        <w:autoSpaceDE w:val="0"/>
        <w:autoSpaceDN w:val="0"/>
        <w:adjustRightInd w:val="0"/>
        <w:ind w:firstLine="540"/>
        <w:jc w:val="both"/>
        <w:rPr>
          <w:rFonts w:ascii="Times New Roman" w:eastAsiaTheme="minorEastAsia" w:hAnsi="Times New Roman"/>
          <w:color w:val="auto"/>
          <w:sz w:val="28"/>
          <w:szCs w:val="28"/>
        </w:rPr>
      </w:pPr>
    </w:p>
    <w:p w:rsidR="00512BBF" w:rsidRPr="004B25B0" w:rsidRDefault="00512BBF" w:rsidP="00512BBF">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w:t>
      </w:r>
      <w:r w:rsidR="00E726CD">
        <w:rPr>
          <w:sz w:val="28"/>
          <w:szCs w:val="28"/>
        </w:rPr>
        <w:t>____________________</w:t>
      </w:r>
      <w:r>
        <w:rPr>
          <w:sz w:val="28"/>
          <w:szCs w:val="28"/>
        </w:rPr>
        <w:t>__</w:t>
      </w:r>
    </w:p>
    <w:p w:rsidR="00E726CD" w:rsidRDefault="00E726CD" w:rsidP="00BB7943">
      <w:pPr>
        <w:pStyle w:val="ConsPlusNormal"/>
        <w:ind w:firstLine="0"/>
        <w:jc w:val="both"/>
        <w:rPr>
          <w:shd w:val="clear" w:color="auto" w:fill="F1C100"/>
        </w:rPr>
        <w:sectPr w:rsidR="00E726CD" w:rsidSect="0024180A">
          <w:pgSz w:w="11906" w:h="16838"/>
          <w:pgMar w:top="1134" w:right="850" w:bottom="1134" w:left="1701" w:header="709" w:footer="709" w:gutter="0"/>
          <w:pgNumType w:start="1"/>
          <w:cols w:space="720"/>
          <w:titlePg/>
          <w:docGrid w:linePitch="272"/>
        </w:sectPr>
      </w:pPr>
    </w:p>
    <w:p w:rsidR="009B3548" w:rsidRPr="00BB7943" w:rsidRDefault="009B3548" w:rsidP="000C1595">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4</w:t>
      </w:r>
    </w:p>
    <w:p w:rsidR="009B3548" w:rsidRPr="00BB7943" w:rsidRDefault="009B3548" w:rsidP="000C1595">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0C1595">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0C1595" w:rsidRPr="000C1595" w:rsidRDefault="006937E6" w:rsidP="000C1595">
      <w:pPr>
        <w:widowControl/>
        <w:ind w:left="4536"/>
        <w:jc w:val="center"/>
        <w:rPr>
          <w:rFonts w:ascii="Times New Roman" w:hAnsi="Times New Roman"/>
          <w:color w:val="auto"/>
          <w:sz w:val="28"/>
          <w:szCs w:val="28"/>
        </w:rPr>
      </w:pPr>
      <w:r w:rsidRPr="006937E6">
        <w:rPr>
          <w:rFonts w:ascii="Times New Roman" w:hAnsi="Times New Roman"/>
          <w:color w:val="auto"/>
          <w:sz w:val="28"/>
          <w:szCs w:val="28"/>
        </w:rPr>
        <w:t>муниципального района «Балейский район»</w:t>
      </w:r>
      <w:r w:rsidR="000C1595" w:rsidRPr="000C1595">
        <w:rPr>
          <w:rFonts w:ascii="Times New Roman" w:hAnsi="Times New Roman"/>
          <w:color w:val="auto"/>
          <w:sz w:val="28"/>
          <w:szCs w:val="28"/>
        </w:rPr>
        <w:t>, утвержденному решением Совета муниципального района «Балейский район»</w:t>
      </w:r>
    </w:p>
    <w:p w:rsidR="00507843" w:rsidRPr="006937E6" w:rsidRDefault="000C1595" w:rsidP="000C1595">
      <w:pPr>
        <w:widowControl/>
        <w:ind w:left="4536"/>
        <w:jc w:val="center"/>
        <w:rPr>
          <w:rFonts w:ascii="Times New Roman" w:hAnsi="Times New Roman"/>
          <w:color w:val="auto"/>
          <w:sz w:val="28"/>
          <w:szCs w:val="28"/>
        </w:rPr>
      </w:pPr>
      <w:r w:rsidRPr="000C1595">
        <w:rPr>
          <w:rFonts w:ascii="Times New Roman" w:hAnsi="Times New Roman"/>
          <w:color w:val="auto"/>
          <w:sz w:val="28"/>
          <w:szCs w:val="28"/>
        </w:rPr>
        <w:t xml:space="preserve">от </w:t>
      </w:r>
      <w:r w:rsidR="00B36A65">
        <w:rPr>
          <w:rFonts w:ascii="Times New Roman" w:hAnsi="Times New Roman"/>
          <w:color w:val="auto"/>
          <w:sz w:val="28"/>
          <w:szCs w:val="28"/>
        </w:rPr>
        <w:t xml:space="preserve">26 сентября </w:t>
      </w:r>
      <w:r w:rsidRPr="000C1595">
        <w:rPr>
          <w:rFonts w:ascii="Times New Roman" w:hAnsi="Times New Roman"/>
          <w:color w:val="auto"/>
          <w:sz w:val="28"/>
          <w:szCs w:val="28"/>
        </w:rPr>
        <w:t xml:space="preserve"> 2023 г. № ____</w:t>
      </w:r>
    </w:p>
    <w:p w:rsidR="009B3548" w:rsidRDefault="009B3548" w:rsidP="00BB7943">
      <w:pPr>
        <w:pStyle w:val="ConsPlusNormal"/>
        <w:jc w:val="right"/>
      </w:pPr>
    </w:p>
    <w:p w:rsidR="00507843" w:rsidRPr="00BB7943" w:rsidRDefault="00507843" w:rsidP="00BB7943">
      <w:pPr>
        <w:pStyle w:val="ConsPlusNormal"/>
        <w:jc w:val="right"/>
      </w:pPr>
    </w:p>
    <w:p w:rsidR="0024234A" w:rsidRPr="00BB7943" w:rsidRDefault="001517AE" w:rsidP="00BB7943">
      <w:pPr>
        <w:pStyle w:val="ConsPlusNormal"/>
        <w:ind w:firstLine="0"/>
        <w:jc w:val="right"/>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w:t>
            </w:r>
            <w:r w:rsidR="001517AE">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фамилия, имя, отчество</w:t>
            </w:r>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6" w:name="Par320"/>
      <w:bookmarkEnd w:id="6"/>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w:t>
      </w:r>
      <w:r w:rsidR="000C1595">
        <w:rPr>
          <w:rFonts w:ascii="Times New Roman" w:hAnsi="Times New Roman"/>
          <w:color w:val="auto"/>
          <w:sz w:val="28"/>
        </w:rPr>
        <w:t>___________________</w:t>
      </w:r>
      <w:r>
        <w:rPr>
          <w:rFonts w:ascii="Times New Roman" w:hAnsi="Times New Roman"/>
          <w:color w:val="auto"/>
          <w:sz w:val="28"/>
        </w:rPr>
        <w:t>_______</w:t>
      </w:r>
    </w:p>
    <w:p w:rsidR="00E726CD" w:rsidRDefault="00E726CD" w:rsidP="00BB7943">
      <w:pPr>
        <w:widowControl/>
        <w:rPr>
          <w:rFonts w:ascii="Times New Roman" w:hAnsi="Times New Roman"/>
          <w:b/>
          <w:color w:val="auto"/>
          <w:sz w:val="28"/>
        </w:rPr>
        <w:sectPr w:rsidR="00E726CD" w:rsidSect="0024180A">
          <w:pgSz w:w="11906" w:h="16838"/>
          <w:pgMar w:top="1134" w:right="850" w:bottom="1134" w:left="1701" w:header="709" w:footer="709" w:gutter="0"/>
          <w:pgNumType w:start="1"/>
          <w:cols w:space="720"/>
          <w:titlePg/>
          <w:docGrid w:linePitch="272"/>
        </w:sectPr>
      </w:pPr>
    </w:p>
    <w:p w:rsidR="009B3548" w:rsidRPr="00BB7943" w:rsidRDefault="009B3548" w:rsidP="000C1595">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5</w:t>
      </w:r>
    </w:p>
    <w:p w:rsidR="009B3548" w:rsidRPr="00BB7943" w:rsidRDefault="009B3548" w:rsidP="000C1595">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0C1595">
      <w:pPr>
        <w:widowControl/>
        <w:ind w:left="4536"/>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0C1595" w:rsidRPr="000C1595" w:rsidRDefault="006937E6" w:rsidP="000C1595">
      <w:pPr>
        <w:widowControl/>
        <w:ind w:left="4536"/>
        <w:jc w:val="center"/>
        <w:rPr>
          <w:rFonts w:ascii="Times New Roman" w:hAnsi="Times New Roman"/>
          <w:color w:val="auto"/>
          <w:sz w:val="28"/>
          <w:szCs w:val="28"/>
        </w:rPr>
      </w:pPr>
      <w:r w:rsidRPr="006937E6">
        <w:rPr>
          <w:rFonts w:ascii="Times New Roman" w:hAnsi="Times New Roman"/>
          <w:color w:val="auto"/>
          <w:sz w:val="28"/>
          <w:szCs w:val="28"/>
        </w:rPr>
        <w:t>муниципального района «Балейский район»</w:t>
      </w:r>
      <w:r w:rsidR="000C1595" w:rsidRPr="000C1595">
        <w:rPr>
          <w:rFonts w:ascii="Times New Roman" w:hAnsi="Times New Roman"/>
          <w:color w:val="auto"/>
          <w:sz w:val="28"/>
          <w:szCs w:val="28"/>
        </w:rPr>
        <w:t>, утвержденному решением Совета муниципального района «Балейский район»</w:t>
      </w:r>
    </w:p>
    <w:p w:rsidR="006937E6" w:rsidRPr="006937E6" w:rsidRDefault="000C1595" w:rsidP="000C1595">
      <w:pPr>
        <w:widowControl/>
        <w:ind w:left="4536"/>
        <w:jc w:val="center"/>
        <w:rPr>
          <w:rFonts w:ascii="Times New Roman" w:hAnsi="Times New Roman"/>
          <w:color w:val="auto"/>
          <w:sz w:val="28"/>
          <w:szCs w:val="28"/>
        </w:rPr>
      </w:pPr>
      <w:r w:rsidRPr="000C1595">
        <w:rPr>
          <w:rFonts w:ascii="Times New Roman" w:hAnsi="Times New Roman"/>
          <w:color w:val="auto"/>
          <w:sz w:val="28"/>
          <w:szCs w:val="28"/>
        </w:rPr>
        <w:t xml:space="preserve">от </w:t>
      </w:r>
      <w:r w:rsidR="00B36A65">
        <w:rPr>
          <w:rFonts w:ascii="Times New Roman" w:hAnsi="Times New Roman"/>
          <w:color w:val="auto"/>
          <w:sz w:val="28"/>
          <w:szCs w:val="28"/>
        </w:rPr>
        <w:t xml:space="preserve"> 26 сентября </w:t>
      </w:r>
      <w:r w:rsidRPr="000C1595">
        <w:rPr>
          <w:rFonts w:ascii="Times New Roman" w:hAnsi="Times New Roman"/>
          <w:color w:val="auto"/>
          <w:sz w:val="28"/>
          <w:szCs w:val="28"/>
        </w:rPr>
        <w:t xml:space="preserve"> 2023 г. № ____</w:t>
      </w:r>
    </w:p>
    <w:p w:rsidR="00BB7943" w:rsidRPr="00BB7943" w:rsidRDefault="00BB7943" w:rsidP="00BB7943">
      <w:pPr>
        <w:pStyle w:val="a8"/>
        <w:widowControl/>
        <w:tabs>
          <w:tab w:val="left" w:pos="1134"/>
        </w:tabs>
        <w:ind w:left="0"/>
        <w:rPr>
          <w:rFonts w:ascii="Times New Roman" w:hAnsi="Times New Roman"/>
          <w:b/>
          <w:sz w:val="28"/>
          <w:highlight w:val="yellow"/>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sidR="00967358">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24234A"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r w:rsidRPr="00BB7943">
        <w:rPr>
          <w:rStyle w:val="a5"/>
          <w:rFonts w:ascii="Times New Roman" w:hAnsi="Times New Roman"/>
          <w:sz w:val="28"/>
        </w:rPr>
        <w:footnoteReference w:id="18"/>
      </w:r>
    </w:p>
    <w:p w:rsidR="0024234A" w:rsidRDefault="0024234A" w:rsidP="00BB7943">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5%</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95%</w:t>
            </w:r>
          </w:p>
        </w:tc>
      </w:tr>
      <w:tr w:rsidR="0024234A" w:rsidRPr="00BB7943"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BB7943" w:rsidRDefault="00BB7943" w:rsidP="00BB7943">
      <w:pPr>
        <w:jc w:val="center"/>
        <w:rPr>
          <w:rFonts w:ascii="Times New Roman" w:hAnsi="Times New Roman"/>
          <w:color w:val="auto"/>
          <w:sz w:val="28"/>
          <w:szCs w:val="28"/>
        </w:rPr>
      </w:pP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-количество проведенных плановых </w:t>
            </w:r>
            <w:r w:rsidRPr="00BB7943">
              <w:rPr>
                <w:rFonts w:ascii="Times New Roman" w:hAnsi="Times New Roman"/>
                <w:color w:val="auto"/>
                <w:sz w:val="24"/>
                <w:szCs w:val="24"/>
              </w:rPr>
              <w:lastRenderedPageBreak/>
              <w:t>(рейдовых)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967358">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Ж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Ж - количество жалоб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Пн</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Пн</w:t>
            </w:r>
            <w:proofErr w:type="spellEnd"/>
            <w:r w:rsidRPr="00BB7943">
              <w:rPr>
                <w:rFonts w:ascii="Times New Roman" w:hAnsi="Times New Roman"/>
                <w:color w:val="auto"/>
                <w:sz w:val="24"/>
                <w:szCs w:val="24"/>
              </w:rPr>
              <w:t xml:space="preserve"> - количество проверок, признанных недействительными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По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Доля заявлений, направленных на согласование в прокуратуру о проведении внеплановых проверок, в согласовании </w:t>
            </w:r>
            <w:r w:rsidRPr="00BB7943">
              <w:rPr>
                <w:rFonts w:ascii="Times New Roman" w:hAnsi="Times New Roman"/>
                <w:color w:val="auto"/>
                <w:sz w:val="24"/>
                <w:szCs w:val="24"/>
              </w:rPr>
              <w:lastRenderedPageBreak/>
              <w:t>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lastRenderedPageBreak/>
              <w:t>Кзо</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Кпз</w:t>
            </w:r>
            <w:proofErr w:type="spellEnd"/>
            <w:r w:rsidRPr="00BB7943">
              <w:rPr>
                <w:rFonts w:ascii="Times New Roman" w:hAnsi="Times New Roman"/>
                <w:color w:val="auto"/>
                <w:sz w:val="24"/>
                <w:szCs w:val="24"/>
              </w:rPr>
              <w:t xml:space="preserve"> - количество поданных на согласование </w:t>
            </w:r>
            <w:r w:rsidRPr="00BB7943">
              <w:rPr>
                <w:rFonts w:ascii="Times New Roman" w:hAnsi="Times New Roman"/>
                <w:color w:val="auto"/>
                <w:sz w:val="24"/>
                <w:szCs w:val="24"/>
              </w:rPr>
              <w:lastRenderedPageBreak/>
              <w:t>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Кнм</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Квн</w:t>
            </w:r>
            <w:proofErr w:type="spellEnd"/>
            <w:r w:rsidRPr="00BB7943">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Км / </w:t>
            </w: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Км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Нк</w:t>
            </w:r>
            <w:proofErr w:type="spellEnd"/>
            <w:r w:rsidRPr="00BB7943">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24234A" w:rsidRPr="00BB7943" w:rsidRDefault="0024234A" w:rsidP="00BB7943">
      <w:pPr>
        <w:jc w:val="center"/>
        <w:rPr>
          <w:rFonts w:ascii="Times New Roman" w:hAnsi="Times New Roman"/>
          <w:color w:val="auto"/>
          <w:sz w:val="28"/>
          <w:szCs w:val="28"/>
        </w:rPr>
      </w:pPr>
    </w:p>
    <w:p w:rsidR="0024234A" w:rsidRPr="00BB7943" w:rsidRDefault="0024234A" w:rsidP="00BB7943">
      <w:pPr>
        <w:pBdr>
          <w:bottom w:val="single" w:sz="12" w:space="1" w:color="auto"/>
        </w:pBdr>
        <w:jc w:val="center"/>
        <w:rPr>
          <w:rFonts w:ascii="Times New Roman" w:hAnsi="Times New Roman"/>
          <w:color w:val="auto"/>
          <w:sz w:val="28"/>
          <w:szCs w:val="28"/>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BB7943">
      <w:pPr>
        <w:pStyle w:val="a8"/>
        <w:widowControl/>
        <w:tabs>
          <w:tab w:val="left" w:pos="1134"/>
        </w:tabs>
        <w:ind w:left="0"/>
        <w:jc w:val="center"/>
        <w:rPr>
          <w:rFonts w:ascii="Times New Roman" w:hAnsi="Times New Roman"/>
          <w:sz w:val="28"/>
          <w:szCs w:val="28"/>
          <w:lang w:val="ru-RU"/>
        </w:rPr>
      </w:pPr>
    </w:p>
    <w:p w:rsidR="005872E0" w:rsidRDefault="005872E0" w:rsidP="00D35763">
      <w:pPr>
        <w:pStyle w:val="a8"/>
        <w:widowControl/>
        <w:tabs>
          <w:tab w:val="left" w:pos="1134"/>
        </w:tabs>
        <w:ind w:left="0"/>
        <w:rPr>
          <w:rFonts w:ascii="Times New Roman" w:hAnsi="Times New Roman"/>
          <w:sz w:val="28"/>
          <w:szCs w:val="28"/>
          <w:lang w:val="ru-RU"/>
        </w:rPr>
      </w:pPr>
      <w:bookmarkStart w:id="7" w:name="_GoBack"/>
      <w:bookmarkEnd w:id="7"/>
    </w:p>
    <w:sectPr w:rsidR="005872E0" w:rsidSect="0024180A">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503" w:rsidRDefault="00EB3503" w:rsidP="0024234A">
      <w:r>
        <w:separator/>
      </w:r>
    </w:p>
  </w:endnote>
  <w:endnote w:type="continuationSeparator" w:id="0">
    <w:p w:rsidR="00EB3503" w:rsidRDefault="00EB3503"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503" w:rsidRDefault="00EB3503" w:rsidP="0024234A">
      <w:r>
        <w:separator/>
      </w:r>
    </w:p>
  </w:footnote>
  <w:footnote w:type="continuationSeparator" w:id="0">
    <w:p w:rsidR="00EB3503" w:rsidRDefault="00EB3503" w:rsidP="0024234A">
      <w:r>
        <w:continuationSeparator/>
      </w:r>
    </w:p>
  </w:footnote>
  <w:footnote w:id="1">
    <w:p w:rsidR="008E0A2E" w:rsidRPr="006F5D91" w:rsidRDefault="008E0A2E" w:rsidP="0086391D">
      <w:pPr>
        <w:pStyle w:val="af1"/>
        <w:jc w:val="both"/>
      </w:pPr>
      <w:r w:rsidRPr="006F5D91">
        <w:rPr>
          <w:rStyle w:val="a5"/>
          <w:rFonts w:ascii="Times New Roman" w:hAnsi="Times New Roman"/>
        </w:rPr>
        <w:footnoteRef/>
      </w:r>
      <w:r w:rsidRPr="006F5D91">
        <w:t xml:space="preserve"> Положением </w:t>
      </w:r>
      <w:r w:rsidRPr="006F5D91">
        <w:rPr>
          <w:u w:val="single"/>
        </w:rPr>
        <w:t>может быть установлено</w:t>
      </w:r>
      <w:r w:rsidRPr="006F5D91">
        <w:t xml:space="preserve">, что система оценки и управления рисками при осуществлении муниципального </w:t>
      </w:r>
      <w:r>
        <w:t xml:space="preserve">земельного </w:t>
      </w:r>
      <w:r w:rsidRPr="006F5D91">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2">
    <w:p w:rsidR="008E0A2E" w:rsidRPr="006F5D91" w:rsidRDefault="008E0A2E" w:rsidP="0086391D">
      <w:pPr>
        <w:pStyle w:val="af1"/>
        <w:jc w:val="both"/>
      </w:pPr>
      <w:r w:rsidRPr="006F5D91">
        <w:rPr>
          <w:rStyle w:val="a5"/>
          <w:rFonts w:ascii="Times New Roman" w:hAnsi="Times New Roman"/>
        </w:rPr>
        <w:footnoteRef/>
      </w:r>
      <w:r w:rsidRPr="006F5D91">
        <w:t xml:space="preserve"> Перечень  категорий риска примерный и определяется </w:t>
      </w:r>
      <w:r>
        <w:t>Контрольный органом</w:t>
      </w:r>
      <w:r w:rsidRPr="006F5D91">
        <w:t xml:space="preserve"> самостоятельно с учетом статьи 23 Федерального закона № 248-ФЗ.</w:t>
      </w:r>
    </w:p>
  </w:footnote>
  <w:footnote w:id="3">
    <w:p w:rsidR="008E0A2E" w:rsidRPr="006F5D91" w:rsidRDefault="008E0A2E" w:rsidP="0086391D">
      <w:pPr>
        <w:pStyle w:val="af1"/>
        <w:jc w:val="both"/>
      </w:pPr>
      <w:r w:rsidRPr="006F5D91">
        <w:rPr>
          <w:rStyle w:val="a5"/>
          <w:rFonts w:ascii="Times New Roman" w:hAnsi="Times New Roman"/>
        </w:rPr>
        <w:footnoteRef/>
      </w:r>
      <w:r w:rsidRPr="006F5D91">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w:t>
      </w:r>
      <w:r>
        <w:t xml:space="preserve">татьи 45 Федерального закона </w:t>
      </w:r>
      <w:r w:rsidRPr="006F5D91">
        <w:t xml:space="preserve">№ 248-ФЗ, при этом проведение информирования и консультирования обязательно. </w:t>
      </w:r>
    </w:p>
    <w:p w:rsidR="008E0A2E" w:rsidRPr="006F5D91" w:rsidRDefault="008E0A2E" w:rsidP="0086391D">
      <w:pPr>
        <w:pStyle w:val="af1"/>
        <w:jc w:val="both"/>
      </w:pPr>
      <w:r w:rsidRPr="006F5D91">
        <w:t>Пунктами 2, 3, 6 и 7 части 1 статьи 45 Федерального закона № 248-ФЗ определено, что контрольный орган, кроме определенных настоящим Положением профилактических мер</w:t>
      </w:r>
      <w:r>
        <w:t>,</w:t>
      </w:r>
      <w:r w:rsidRPr="006F5D91">
        <w:t xml:space="preserve"> </w:t>
      </w:r>
      <w:r w:rsidRPr="006F5D91">
        <w:rPr>
          <w:u w:val="single"/>
        </w:rPr>
        <w:t>может</w:t>
      </w:r>
      <w:r w:rsidRPr="006F5D91">
        <w:t xml:space="preserve"> проводить профилактические мероприятия</w:t>
      </w:r>
      <w:r>
        <w:t>,</w:t>
      </w:r>
      <w:r w:rsidRPr="006F5D91">
        <w:t xml:space="preserve"> такие как </w:t>
      </w:r>
      <w:r w:rsidRPr="006F5D91">
        <w:rPr>
          <w:u w:val="single"/>
        </w:rPr>
        <w:t>обобщение правоприменительной практики</w:t>
      </w:r>
      <w:r w:rsidRPr="006F5D91">
        <w:t xml:space="preserve">, </w:t>
      </w:r>
      <w:r w:rsidRPr="006F5D91">
        <w:rPr>
          <w:u w:val="single"/>
        </w:rPr>
        <w:t xml:space="preserve">меры стимулирования добросовестности, </w:t>
      </w:r>
      <w:proofErr w:type="spellStart"/>
      <w:r w:rsidRPr="006F5D91">
        <w:rPr>
          <w:u w:val="single"/>
        </w:rPr>
        <w:t>самообследование</w:t>
      </w:r>
      <w:proofErr w:type="spellEnd"/>
      <w:r w:rsidRPr="006F5D91">
        <w:t xml:space="preserve"> и </w:t>
      </w:r>
      <w:r w:rsidRPr="006F5D91">
        <w:rPr>
          <w:u w:val="single"/>
        </w:rPr>
        <w:t>профилактический визит</w:t>
      </w:r>
      <w:r w:rsidRPr="006F5D91">
        <w:t xml:space="preserve"> (статьи 47, 48, 51 и 52 Федерального закона № 248-ФЗ).</w:t>
      </w:r>
    </w:p>
  </w:footnote>
  <w:footnote w:id="4">
    <w:p w:rsidR="008E0A2E" w:rsidRPr="006F5D91" w:rsidRDefault="008E0A2E" w:rsidP="0086391D">
      <w:pPr>
        <w:pStyle w:val="af1"/>
        <w:jc w:val="both"/>
      </w:pPr>
      <w:r w:rsidRPr="006F5D91">
        <w:rPr>
          <w:rStyle w:val="a5"/>
          <w:rFonts w:ascii="Times New Roman" w:hAnsi="Times New Roman"/>
        </w:rPr>
        <w:footnoteRef/>
      </w:r>
      <w:r w:rsidRPr="006F5D91">
        <w:t xml:space="preserve"> Определяется </w:t>
      </w:r>
      <w:r>
        <w:t>контрольным органом</w:t>
      </w:r>
      <w:r w:rsidRPr="006F5D91">
        <w:t xml:space="preserve"> самостоятельно.</w:t>
      </w:r>
    </w:p>
  </w:footnote>
  <w:footnote w:id="5">
    <w:p w:rsidR="008E0A2E" w:rsidRPr="006F5D91" w:rsidRDefault="008E0A2E" w:rsidP="0086391D">
      <w:pPr>
        <w:pStyle w:val="af1"/>
        <w:jc w:val="both"/>
      </w:pPr>
      <w:r w:rsidRPr="006F5D91">
        <w:rPr>
          <w:rStyle w:val="a5"/>
          <w:rFonts w:ascii="Times New Roman" w:hAnsi="Times New Roman"/>
        </w:rPr>
        <w:footnoteRef/>
      </w:r>
      <w:r w:rsidRPr="006F5D91">
        <w:t xml:space="preserve"> Перечень контрольных мероприятий примерный и определяется </w:t>
      </w:r>
      <w:r>
        <w:t>контрольным органом самостоятельно с учетом с</w:t>
      </w:r>
      <w:r w:rsidRPr="006F5D91">
        <w:t>татьи 56 Федерального закона</w:t>
      </w:r>
      <w:r>
        <w:t xml:space="preserve"> </w:t>
      </w:r>
      <w:r w:rsidRPr="00676E7B">
        <w:t>№ 248-ФЗ</w:t>
      </w:r>
      <w:r w:rsidRPr="006F5D91">
        <w:t>.</w:t>
      </w:r>
    </w:p>
  </w:footnote>
  <w:footnote w:id="6">
    <w:p w:rsidR="008E0A2E" w:rsidRPr="006F5D91" w:rsidRDefault="008E0A2E" w:rsidP="0086391D">
      <w:pPr>
        <w:pStyle w:val="af1"/>
        <w:jc w:val="both"/>
      </w:pPr>
      <w:r w:rsidRPr="006F5D91">
        <w:rPr>
          <w:rStyle w:val="a5"/>
        </w:rPr>
        <w:footnoteRef/>
      </w:r>
      <w:r w:rsidRPr="006F5D91">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7">
    <w:p w:rsidR="008E0A2E" w:rsidRPr="008A3078" w:rsidRDefault="008E0A2E" w:rsidP="0086391D">
      <w:pPr>
        <w:widowControl/>
        <w:autoSpaceDE w:val="0"/>
        <w:autoSpaceDN w:val="0"/>
        <w:adjustRightInd w:val="0"/>
        <w:jc w:val="both"/>
        <w:rPr>
          <w:rFonts w:ascii="Times New Roman" w:hAnsi="Times New Roman"/>
          <w:color w:val="auto"/>
        </w:rPr>
      </w:pPr>
      <w:r w:rsidRPr="008A3078">
        <w:rPr>
          <w:rStyle w:val="a5"/>
          <w:rFonts w:ascii="Times New Roman" w:hAnsi="Times New Roman"/>
          <w:color w:val="auto"/>
        </w:rPr>
        <w:footnoteRef/>
      </w:r>
      <w:r w:rsidRPr="008A3078">
        <w:rPr>
          <w:rFonts w:ascii="Times New Roman" w:hAnsi="Times New Roman"/>
          <w:color w:val="auto"/>
        </w:rPr>
        <w:t xml:space="preserve"> В силу части 1 статьи 95 Федерального закона № 248-ФЗ оценка исполнения решения, принятого в соответс</w:t>
      </w:r>
      <w:r>
        <w:rPr>
          <w:rFonts w:ascii="Times New Roman" w:hAnsi="Times New Roman"/>
          <w:color w:val="auto"/>
        </w:rPr>
        <w:t xml:space="preserve">твии с подпунктом 1 пункта 4.14 </w:t>
      </w:r>
      <w:r w:rsidRPr="008A3078">
        <w:rPr>
          <w:rFonts w:ascii="Times New Roman" w:hAnsi="Times New Roman"/>
          <w:color w:val="auto"/>
        </w:rPr>
        <w:t>настоящего Положения,  может осуществляться путем проведения иных контрольных мероприятий, предусмотренных пунктами 1-6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8">
    <w:p w:rsidR="008E0A2E" w:rsidRPr="008A3078" w:rsidRDefault="008E0A2E" w:rsidP="0086391D">
      <w:pPr>
        <w:pStyle w:val="af1"/>
        <w:jc w:val="both"/>
      </w:pPr>
      <w:r w:rsidRPr="008A3078">
        <w:rPr>
          <w:rStyle w:val="a5"/>
          <w:rFonts w:ascii="Times New Roman" w:hAnsi="Times New Roman"/>
        </w:rPr>
        <w:footnoteRef/>
      </w:r>
      <w:r w:rsidRPr="008A3078">
        <w:t xml:space="preserve"> </w:t>
      </w:r>
      <w:r>
        <w:t xml:space="preserve">Контрольным органом </w:t>
      </w:r>
      <w:r w:rsidRPr="008A3078">
        <w:t>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w:t>
      </w:r>
    </w:p>
  </w:footnote>
  <w:footnote w:id="9">
    <w:p w:rsidR="008E0A2E" w:rsidRDefault="008E0A2E" w:rsidP="0086391D">
      <w:pPr>
        <w:pStyle w:val="af1"/>
        <w:jc w:val="both"/>
      </w:pPr>
      <w:r w:rsidRPr="008A3078">
        <w:rPr>
          <w:rStyle w:val="a5"/>
          <w:rFonts w:ascii="Times New Roman" w:hAnsi="Times New Roman"/>
        </w:rPr>
        <w:footnoteRef/>
      </w:r>
      <w:r w:rsidRPr="008A3078">
        <w:t xml:space="preserve"> Положением </w:t>
      </w:r>
      <w:r w:rsidRPr="008A3078">
        <w:rPr>
          <w:u w:val="single"/>
        </w:rPr>
        <w:t>может быть установлено</w:t>
      </w:r>
      <w:r w:rsidRPr="008A3078">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 № 248-ФЗ).</w:t>
      </w:r>
    </w:p>
  </w:footnote>
  <w:footnote w:id="10">
    <w:p w:rsidR="008E0A2E" w:rsidRPr="008A3078" w:rsidRDefault="008E0A2E" w:rsidP="0086391D">
      <w:pPr>
        <w:pStyle w:val="af1"/>
        <w:jc w:val="both"/>
      </w:pPr>
      <w:r w:rsidRPr="008A3078">
        <w:rPr>
          <w:rStyle w:val="a5"/>
          <w:rFonts w:ascii="Times New Roman" w:hAnsi="Times New Roman"/>
        </w:rPr>
        <w:footnoteRef/>
      </w:r>
      <w:r w:rsidRPr="008A3078">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72 Федерального закона № 248-ФЗ. </w:t>
      </w:r>
    </w:p>
    <w:p w:rsidR="008E0A2E" w:rsidRPr="008A3078" w:rsidRDefault="008E0A2E" w:rsidP="0086391D">
      <w:pPr>
        <w:pStyle w:val="af1"/>
        <w:jc w:val="both"/>
      </w:pPr>
      <w:r w:rsidRPr="008A3078">
        <w:t xml:space="preserve">Пунктами 3 части 3 статьи 72 Федерального закона № 248-ФЗ определено, что контрольный орган, кроме определенных настоящим Положением контрольных действий </w:t>
      </w:r>
      <w:r w:rsidRPr="008A3078">
        <w:rPr>
          <w:u w:val="single"/>
        </w:rPr>
        <w:t>может</w:t>
      </w:r>
      <w:r w:rsidRPr="008A3078">
        <w:t xml:space="preserve"> осуществлять такое контрольное действие как </w:t>
      </w:r>
      <w:r w:rsidRPr="008A3078">
        <w:rPr>
          <w:u w:val="single"/>
        </w:rPr>
        <w:t>экспертиза</w:t>
      </w:r>
      <w:r w:rsidRPr="008A3078">
        <w:t xml:space="preserve"> (статья 84 Федерального закона № 248-ФЗ).</w:t>
      </w:r>
    </w:p>
    <w:p w:rsidR="008E0A2E" w:rsidRPr="00362168" w:rsidRDefault="008E0A2E" w:rsidP="0024234A">
      <w:pPr>
        <w:pStyle w:val="af1"/>
      </w:pPr>
    </w:p>
  </w:footnote>
  <w:footnote w:id="11">
    <w:p w:rsidR="008E0A2E" w:rsidRPr="008A3078" w:rsidRDefault="008E0A2E" w:rsidP="0086391D">
      <w:pPr>
        <w:pStyle w:val="af1"/>
        <w:jc w:val="both"/>
      </w:pPr>
      <w:r w:rsidRPr="008A3078">
        <w:rPr>
          <w:rStyle w:val="a5"/>
          <w:rFonts w:ascii="Times New Roman" w:hAnsi="Times New Roman"/>
        </w:rPr>
        <w:footnoteRef/>
      </w:r>
      <w:r w:rsidRPr="008A3078">
        <w:t xml:space="preserve"> В силу частей 4 и 9 статьи 73 Федерального закона № 248-ФЗ Положением о виде контроля </w:t>
      </w:r>
      <w:r w:rsidRPr="008A3078">
        <w:rPr>
          <w:u w:val="single"/>
        </w:rPr>
        <w:t>могут</w:t>
      </w:r>
      <w:r w:rsidRPr="008A3078">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8E0A2E" w:rsidRPr="008A3078" w:rsidRDefault="008E0A2E" w:rsidP="0086391D">
      <w:pPr>
        <w:pStyle w:val="af1"/>
        <w:jc w:val="both"/>
      </w:pPr>
      <w:r w:rsidRPr="008A3078">
        <w:t xml:space="preserve">Положением о виде контроля </w:t>
      </w:r>
      <w:r w:rsidRPr="008A3078">
        <w:rPr>
          <w:u w:val="single"/>
        </w:rPr>
        <w:t>может</w:t>
      </w:r>
      <w:r w:rsidRPr="008A3078">
        <w:t xml:space="preserve"> предусматриваться совершение в сокращенном объеме отдельных контрольных действий при проведении выездной проверки в отношении объектов контроля,</w:t>
      </w:r>
      <w:r w:rsidRPr="00DB020A">
        <w:rPr>
          <w:color w:val="FF0000"/>
        </w:rPr>
        <w:t xml:space="preserve"> </w:t>
      </w:r>
      <w:r w:rsidRPr="008A3078">
        <w:t>отнесенных к определенным категориям риска причинения вреда (ущерба) охраняемым законом ценностям.</w:t>
      </w:r>
    </w:p>
  </w:footnote>
  <w:footnote w:id="12">
    <w:p w:rsidR="008E0A2E" w:rsidRPr="008A3078" w:rsidRDefault="008E0A2E" w:rsidP="0086391D">
      <w:pPr>
        <w:pStyle w:val="af1"/>
        <w:jc w:val="both"/>
      </w:pPr>
      <w:r w:rsidRPr="008A3078">
        <w:rPr>
          <w:rStyle w:val="a5"/>
          <w:rFonts w:ascii="Times New Roman" w:hAnsi="Times New Roman"/>
        </w:rPr>
        <w:footnoteRef/>
      </w:r>
      <w:r w:rsidRPr="008A3078">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3">
    <w:p w:rsidR="008E0A2E" w:rsidRPr="008A3078" w:rsidRDefault="008E0A2E" w:rsidP="0086391D">
      <w:pPr>
        <w:pStyle w:val="af1"/>
        <w:jc w:val="both"/>
      </w:pPr>
      <w:r w:rsidRPr="008A3078">
        <w:rPr>
          <w:rStyle w:val="a5"/>
          <w:rFonts w:ascii="Times New Roman" w:hAnsi="Times New Roman"/>
        </w:rPr>
        <w:footnoteRef/>
      </w:r>
      <w:r w:rsidRPr="008A3078">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4">
    <w:p w:rsidR="008E0A2E" w:rsidRPr="008A3078" w:rsidRDefault="008E0A2E" w:rsidP="0086391D">
      <w:pPr>
        <w:pStyle w:val="af1"/>
        <w:jc w:val="both"/>
      </w:pPr>
      <w:r w:rsidRPr="008A3078">
        <w:rPr>
          <w:rStyle w:val="a5"/>
          <w:rFonts w:ascii="Times New Roman" w:hAnsi="Times New Roman"/>
        </w:rPr>
        <w:footnoteRef/>
      </w:r>
      <w:r w:rsidRPr="008A3078">
        <w:t xml:space="preserve"> Положением </w:t>
      </w:r>
      <w:r w:rsidRPr="008A3078">
        <w:rPr>
          <w:u w:val="single"/>
        </w:rPr>
        <w:t>может быть установлено</w:t>
      </w:r>
      <w:r w:rsidRPr="008A3078">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5">
    <w:p w:rsidR="008E0A2E" w:rsidRPr="008A3078" w:rsidRDefault="008E0A2E" w:rsidP="001517AE">
      <w:pPr>
        <w:pStyle w:val="af1"/>
        <w:jc w:val="both"/>
      </w:pPr>
      <w:r w:rsidRPr="0030444E">
        <w:rPr>
          <w:rStyle w:val="a5"/>
          <w:rFonts w:ascii="Times New Roman" w:hAnsi="Times New Roman"/>
        </w:rPr>
        <w:footnoteRef/>
      </w:r>
      <w:r w:rsidRPr="0030444E">
        <w:t xml:space="preserve"> Указываются наименование должности, фамилия, имя, отчество (при наличии) уполномоченного лица.</w:t>
      </w:r>
    </w:p>
  </w:footnote>
  <w:footnote w:id="16">
    <w:p w:rsidR="008E0A2E" w:rsidRPr="008A3078" w:rsidRDefault="008E0A2E" w:rsidP="001517AE">
      <w:pPr>
        <w:pStyle w:val="af1"/>
        <w:jc w:val="both"/>
      </w:pPr>
      <w:r w:rsidRPr="008A3078">
        <w:rPr>
          <w:rStyle w:val="a5"/>
          <w:rFonts w:ascii="Times New Roman" w:hAnsi="Times New Roman"/>
        </w:rPr>
        <w:footnoteRef/>
      </w:r>
      <w:r w:rsidRPr="008A3078">
        <w:t xml:space="preserve"> Указанные критерии отнесения объектов контроля к категориям риска носят примерный характер.</w:t>
      </w:r>
    </w:p>
    <w:p w:rsidR="008E0A2E" w:rsidRPr="00DB020A" w:rsidRDefault="008E0A2E" w:rsidP="0024234A">
      <w:pPr>
        <w:pStyle w:val="af1"/>
      </w:pPr>
    </w:p>
  </w:footnote>
  <w:footnote w:id="17">
    <w:p w:rsidR="008E0A2E" w:rsidRPr="008A3078" w:rsidRDefault="008E0A2E" w:rsidP="001517AE">
      <w:pPr>
        <w:pStyle w:val="af1"/>
        <w:jc w:val="both"/>
      </w:pPr>
      <w:r w:rsidRPr="008A3078">
        <w:rPr>
          <w:rStyle w:val="a5"/>
          <w:rFonts w:ascii="Times New Roman" w:hAnsi="Times New Roman"/>
        </w:rPr>
        <w:footnoteRef/>
      </w:r>
      <w:r w:rsidRPr="008A3078">
        <w:t xml:space="preserve"> Указанный  перечень индикаторов риска носит примерный характер.</w:t>
      </w:r>
    </w:p>
    <w:p w:rsidR="008E0A2E" w:rsidRPr="008A3078" w:rsidRDefault="008E0A2E" w:rsidP="0024234A">
      <w:pPr>
        <w:pStyle w:val="af1"/>
      </w:pPr>
    </w:p>
  </w:footnote>
  <w:footnote w:id="18">
    <w:p w:rsidR="008E0A2E" w:rsidRPr="008A3078" w:rsidRDefault="008E0A2E" w:rsidP="0086391D">
      <w:pPr>
        <w:pStyle w:val="af1"/>
        <w:jc w:val="both"/>
      </w:pPr>
      <w:r w:rsidRPr="008A3078">
        <w:rPr>
          <w:rStyle w:val="a5"/>
          <w:rFonts w:ascii="Times New Roman" w:hAnsi="Times New Roman"/>
        </w:rPr>
        <w:footnoteRef/>
      </w:r>
      <w:r w:rsidRPr="008A3078">
        <w:t xml:space="preserve"> Указанные ключевые показатели вида контроля и их целевые значения, индикативные показатели носят примерный характер.</w:t>
      </w:r>
    </w:p>
    <w:p w:rsidR="008E0A2E" w:rsidRPr="00FC6B5E" w:rsidRDefault="008E0A2E" w:rsidP="0024234A">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E21AA"/>
    <w:rsid w:val="0000601F"/>
    <w:rsid w:val="00010CA1"/>
    <w:rsid w:val="000151D2"/>
    <w:rsid w:val="00016BAF"/>
    <w:rsid w:val="00017557"/>
    <w:rsid w:val="0002129A"/>
    <w:rsid w:val="00031206"/>
    <w:rsid w:val="00031C9C"/>
    <w:rsid w:val="00066262"/>
    <w:rsid w:val="00077164"/>
    <w:rsid w:val="00077D1F"/>
    <w:rsid w:val="00093BBE"/>
    <w:rsid w:val="00093BD5"/>
    <w:rsid w:val="000C1595"/>
    <w:rsid w:val="000C2E72"/>
    <w:rsid w:val="000D622F"/>
    <w:rsid w:val="000E08E0"/>
    <w:rsid w:val="000E5A5E"/>
    <w:rsid w:val="000F7FDF"/>
    <w:rsid w:val="00102882"/>
    <w:rsid w:val="00107341"/>
    <w:rsid w:val="00111732"/>
    <w:rsid w:val="001517AE"/>
    <w:rsid w:val="00162CCE"/>
    <w:rsid w:val="001645F5"/>
    <w:rsid w:val="00165071"/>
    <w:rsid w:val="00170B8F"/>
    <w:rsid w:val="001726EC"/>
    <w:rsid w:val="001834EA"/>
    <w:rsid w:val="001854E9"/>
    <w:rsid w:val="00187460"/>
    <w:rsid w:val="001906C9"/>
    <w:rsid w:val="00193709"/>
    <w:rsid w:val="001946A0"/>
    <w:rsid w:val="001A4046"/>
    <w:rsid w:val="001A7A11"/>
    <w:rsid w:val="001B6132"/>
    <w:rsid w:val="001B68B4"/>
    <w:rsid w:val="001B6C0E"/>
    <w:rsid w:val="001E2FE8"/>
    <w:rsid w:val="001E647C"/>
    <w:rsid w:val="001E78AB"/>
    <w:rsid w:val="00204624"/>
    <w:rsid w:val="002224A5"/>
    <w:rsid w:val="0024166E"/>
    <w:rsid w:val="0024180A"/>
    <w:rsid w:val="0024234A"/>
    <w:rsid w:val="0027617F"/>
    <w:rsid w:val="00282260"/>
    <w:rsid w:val="002900ED"/>
    <w:rsid w:val="002B0003"/>
    <w:rsid w:val="002B0E23"/>
    <w:rsid w:val="002B72C5"/>
    <w:rsid w:val="002F362A"/>
    <w:rsid w:val="00303A7A"/>
    <w:rsid w:val="0030444E"/>
    <w:rsid w:val="00315502"/>
    <w:rsid w:val="00327489"/>
    <w:rsid w:val="00330F99"/>
    <w:rsid w:val="003330C5"/>
    <w:rsid w:val="00351767"/>
    <w:rsid w:val="00353DFC"/>
    <w:rsid w:val="00357D6B"/>
    <w:rsid w:val="003668B1"/>
    <w:rsid w:val="00370D72"/>
    <w:rsid w:val="0037541D"/>
    <w:rsid w:val="00375A1D"/>
    <w:rsid w:val="00383958"/>
    <w:rsid w:val="003C6490"/>
    <w:rsid w:val="003D37B2"/>
    <w:rsid w:val="003D3EE4"/>
    <w:rsid w:val="003E29C8"/>
    <w:rsid w:val="00406AEB"/>
    <w:rsid w:val="00417476"/>
    <w:rsid w:val="00421F78"/>
    <w:rsid w:val="004246E9"/>
    <w:rsid w:val="00442B4A"/>
    <w:rsid w:val="0044447E"/>
    <w:rsid w:val="00455DE7"/>
    <w:rsid w:val="004640B2"/>
    <w:rsid w:val="00475626"/>
    <w:rsid w:val="004806E4"/>
    <w:rsid w:val="00486111"/>
    <w:rsid w:val="00490F9B"/>
    <w:rsid w:val="00491930"/>
    <w:rsid w:val="00496D0A"/>
    <w:rsid w:val="004B6196"/>
    <w:rsid w:val="004C1A0B"/>
    <w:rsid w:val="004E7C75"/>
    <w:rsid w:val="004F7C11"/>
    <w:rsid w:val="005065E8"/>
    <w:rsid w:val="00507843"/>
    <w:rsid w:val="00507A52"/>
    <w:rsid w:val="00512BBF"/>
    <w:rsid w:val="00514CE3"/>
    <w:rsid w:val="005203C1"/>
    <w:rsid w:val="00520912"/>
    <w:rsid w:val="00521D05"/>
    <w:rsid w:val="00533A4A"/>
    <w:rsid w:val="00543765"/>
    <w:rsid w:val="00546C86"/>
    <w:rsid w:val="005616F6"/>
    <w:rsid w:val="005872E0"/>
    <w:rsid w:val="005B78F8"/>
    <w:rsid w:val="005E608C"/>
    <w:rsid w:val="005E685C"/>
    <w:rsid w:val="005F483A"/>
    <w:rsid w:val="00601D2E"/>
    <w:rsid w:val="0062448F"/>
    <w:rsid w:val="00632915"/>
    <w:rsid w:val="00652F1A"/>
    <w:rsid w:val="0065472E"/>
    <w:rsid w:val="00675190"/>
    <w:rsid w:val="00676E7B"/>
    <w:rsid w:val="0068538F"/>
    <w:rsid w:val="006937E6"/>
    <w:rsid w:val="006943BE"/>
    <w:rsid w:val="00697317"/>
    <w:rsid w:val="00697865"/>
    <w:rsid w:val="006A4787"/>
    <w:rsid w:val="006D1F72"/>
    <w:rsid w:val="006E1EF2"/>
    <w:rsid w:val="006E4BFE"/>
    <w:rsid w:val="006E5B5A"/>
    <w:rsid w:val="006F5D91"/>
    <w:rsid w:val="007052C0"/>
    <w:rsid w:val="00715681"/>
    <w:rsid w:val="00761849"/>
    <w:rsid w:val="00762706"/>
    <w:rsid w:val="00766833"/>
    <w:rsid w:val="00784B01"/>
    <w:rsid w:val="007A2CB0"/>
    <w:rsid w:val="007A7C02"/>
    <w:rsid w:val="007C1111"/>
    <w:rsid w:val="007D3530"/>
    <w:rsid w:val="007D6B07"/>
    <w:rsid w:val="00805C97"/>
    <w:rsid w:val="0080694C"/>
    <w:rsid w:val="00821392"/>
    <w:rsid w:val="00823D0C"/>
    <w:rsid w:val="00823EEB"/>
    <w:rsid w:val="00826E27"/>
    <w:rsid w:val="00834FDA"/>
    <w:rsid w:val="0083682D"/>
    <w:rsid w:val="00844DC8"/>
    <w:rsid w:val="00852100"/>
    <w:rsid w:val="00860289"/>
    <w:rsid w:val="0086391D"/>
    <w:rsid w:val="0087148F"/>
    <w:rsid w:val="008768A9"/>
    <w:rsid w:val="00876C4D"/>
    <w:rsid w:val="00877FB3"/>
    <w:rsid w:val="00880325"/>
    <w:rsid w:val="00886194"/>
    <w:rsid w:val="008A3078"/>
    <w:rsid w:val="008B3F46"/>
    <w:rsid w:val="008B455C"/>
    <w:rsid w:val="008C4539"/>
    <w:rsid w:val="008C5FA8"/>
    <w:rsid w:val="008E0A2E"/>
    <w:rsid w:val="008E21E4"/>
    <w:rsid w:val="008E6562"/>
    <w:rsid w:val="008F3AA6"/>
    <w:rsid w:val="009118CD"/>
    <w:rsid w:val="00915D7C"/>
    <w:rsid w:val="00923E26"/>
    <w:rsid w:val="00925A86"/>
    <w:rsid w:val="00926D49"/>
    <w:rsid w:val="00942B25"/>
    <w:rsid w:val="009507B8"/>
    <w:rsid w:val="00951454"/>
    <w:rsid w:val="009539C6"/>
    <w:rsid w:val="00960574"/>
    <w:rsid w:val="00967358"/>
    <w:rsid w:val="009A7988"/>
    <w:rsid w:val="009B01F9"/>
    <w:rsid w:val="009B3548"/>
    <w:rsid w:val="009B7514"/>
    <w:rsid w:val="009D1612"/>
    <w:rsid w:val="009D4B8C"/>
    <w:rsid w:val="009D7624"/>
    <w:rsid w:val="00A0565F"/>
    <w:rsid w:val="00A11155"/>
    <w:rsid w:val="00A20F04"/>
    <w:rsid w:val="00A24C70"/>
    <w:rsid w:val="00A449A7"/>
    <w:rsid w:val="00A531DE"/>
    <w:rsid w:val="00A56F54"/>
    <w:rsid w:val="00A64B1D"/>
    <w:rsid w:val="00A90190"/>
    <w:rsid w:val="00A91ADC"/>
    <w:rsid w:val="00A92246"/>
    <w:rsid w:val="00A93EDB"/>
    <w:rsid w:val="00AA2467"/>
    <w:rsid w:val="00AA78BB"/>
    <w:rsid w:val="00AB3975"/>
    <w:rsid w:val="00AE6003"/>
    <w:rsid w:val="00B014F1"/>
    <w:rsid w:val="00B144EE"/>
    <w:rsid w:val="00B234CA"/>
    <w:rsid w:val="00B26F99"/>
    <w:rsid w:val="00B30D9F"/>
    <w:rsid w:val="00B36A65"/>
    <w:rsid w:val="00B41731"/>
    <w:rsid w:val="00B51DC5"/>
    <w:rsid w:val="00B76410"/>
    <w:rsid w:val="00BB3F5B"/>
    <w:rsid w:val="00BB7943"/>
    <w:rsid w:val="00BC602E"/>
    <w:rsid w:val="00BD0A23"/>
    <w:rsid w:val="00BD25E3"/>
    <w:rsid w:val="00BE1DA0"/>
    <w:rsid w:val="00BF5B1B"/>
    <w:rsid w:val="00C07250"/>
    <w:rsid w:val="00C109A7"/>
    <w:rsid w:val="00C17CAF"/>
    <w:rsid w:val="00C32996"/>
    <w:rsid w:val="00C46A7D"/>
    <w:rsid w:val="00C576D9"/>
    <w:rsid w:val="00C65B14"/>
    <w:rsid w:val="00C946E7"/>
    <w:rsid w:val="00CA140B"/>
    <w:rsid w:val="00CB5FAF"/>
    <w:rsid w:val="00CD1FE7"/>
    <w:rsid w:val="00CE21AA"/>
    <w:rsid w:val="00CF6FB6"/>
    <w:rsid w:val="00D042BE"/>
    <w:rsid w:val="00D045A3"/>
    <w:rsid w:val="00D23192"/>
    <w:rsid w:val="00D26F3A"/>
    <w:rsid w:val="00D3435E"/>
    <w:rsid w:val="00D35763"/>
    <w:rsid w:val="00D35777"/>
    <w:rsid w:val="00D3593E"/>
    <w:rsid w:val="00D36E3C"/>
    <w:rsid w:val="00D43F04"/>
    <w:rsid w:val="00D54591"/>
    <w:rsid w:val="00D5688D"/>
    <w:rsid w:val="00D6041F"/>
    <w:rsid w:val="00D62E19"/>
    <w:rsid w:val="00D67825"/>
    <w:rsid w:val="00D756B0"/>
    <w:rsid w:val="00D811FA"/>
    <w:rsid w:val="00D85292"/>
    <w:rsid w:val="00D91ABD"/>
    <w:rsid w:val="00DB020A"/>
    <w:rsid w:val="00DE0ABC"/>
    <w:rsid w:val="00DE7A73"/>
    <w:rsid w:val="00DE7C14"/>
    <w:rsid w:val="00DF54B2"/>
    <w:rsid w:val="00DF77F8"/>
    <w:rsid w:val="00E03340"/>
    <w:rsid w:val="00E115BC"/>
    <w:rsid w:val="00E21156"/>
    <w:rsid w:val="00E27625"/>
    <w:rsid w:val="00E417D9"/>
    <w:rsid w:val="00E55BA9"/>
    <w:rsid w:val="00E5619D"/>
    <w:rsid w:val="00E71B78"/>
    <w:rsid w:val="00E726CD"/>
    <w:rsid w:val="00E87D68"/>
    <w:rsid w:val="00E9100E"/>
    <w:rsid w:val="00E95BA0"/>
    <w:rsid w:val="00EA05ED"/>
    <w:rsid w:val="00EA5BB6"/>
    <w:rsid w:val="00EA6FCB"/>
    <w:rsid w:val="00EB1C0F"/>
    <w:rsid w:val="00EB248C"/>
    <w:rsid w:val="00EB3503"/>
    <w:rsid w:val="00EC627D"/>
    <w:rsid w:val="00ED36DE"/>
    <w:rsid w:val="00EE1661"/>
    <w:rsid w:val="00EF1BA7"/>
    <w:rsid w:val="00EF4054"/>
    <w:rsid w:val="00F041A8"/>
    <w:rsid w:val="00F17F53"/>
    <w:rsid w:val="00F4720D"/>
    <w:rsid w:val="00F56FCC"/>
    <w:rsid w:val="00F82ECC"/>
    <w:rsid w:val="00FC0F40"/>
    <w:rsid w:val="00FD331F"/>
    <w:rsid w:val="00FD7AAA"/>
    <w:rsid w:val="00FE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rPr>
  </w:style>
  <w:style w:type="character" w:styleId="a5">
    <w:name w:val="footnote reference"/>
    <w:link w:val="13"/>
    <w:uiPriority w:val="99"/>
    <w:rsid w:val="0024234A"/>
    <w:rPr>
      <w:rFonts w:ascii="Calibri" w:eastAsia="Times New Roman" w:hAnsi="Calibri" w:cs="Times New Roman"/>
      <w:sz w:val="20"/>
      <w:szCs w:val="20"/>
      <w:vertAlign w:val="superscript"/>
      <w:lang/>
    </w:rPr>
  </w:style>
  <w:style w:type="paragraph" w:styleId="a6">
    <w:name w:val="Balloon Text"/>
    <w:basedOn w:val="a"/>
    <w:link w:val="a7"/>
    <w:uiPriority w:val="99"/>
    <w:rsid w:val="0024234A"/>
    <w:rPr>
      <w:rFonts w:ascii="Tahoma" w:hAnsi="Tahoma"/>
      <w:color w:val="auto"/>
      <w:sz w:val="16"/>
      <w:lang/>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rPr>
  </w:style>
  <w:style w:type="paragraph" w:styleId="a8">
    <w:name w:val="List Paragraph"/>
    <w:basedOn w:val="a"/>
    <w:link w:val="a9"/>
    <w:rsid w:val="0024234A"/>
    <w:pPr>
      <w:ind w:left="720"/>
      <w:contextualSpacing/>
    </w:pPr>
    <w:rPr>
      <w:color w:val="auto"/>
      <w:lang/>
    </w:rPr>
  </w:style>
  <w:style w:type="character" w:customStyle="1" w:styleId="a9">
    <w:name w:val="Абзац списка Знак"/>
    <w:link w:val="a8"/>
    <w:locked/>
    <w:rsid w:val="0024234A"/>
    <w:rPr>
      <w:rFonts w:ascii="Arial" w:eastAsia="Times New Roman" w:hAnsi="Arial" w:cs="Times New Roman"/>
      <w:sz w:val="20"/>
      <w:szCs w:val="20"/>
      <w:lang/>
    </w:rPr>
  </w:style>
  <w:style w:type="paragraph" w:customStyle="1" w:styleId="14">
    <w:name w:val="Гиперссылка1"/>
    <w:basedOn w:val="12"/>
    <w:link w:val="aa"/>
    <w:uiPriority w:val="99"/>
    <w:rsid w:val="0024234A"/>
    <w:rPr>
      <w:color w:val="0000FF"/>
      <w:sz w:val="20"/>
      <w:u w:val="single"/>
      <w:lang/>
    </w:rPr>
  </w:style>
  <w:style w:type="character" w:styleId="aa">
    <w:name w:val="Hyperlink"/>
    <w:link w:val="14"/>
    <w:uiPriority w:val="99"/>
    <w:rsid w:val="0024234A"/>
    <w:rPr>
      <w:rFonts w:ascii="Calibri" w:eastAsia="Times New Roman" w:hAnsi="Calibri" w:cs="Times New Roman"/>
      <w:color w:val="0000FF"/>
      <w:sz w:val="20"/>
      <w:szCs w:val="20"/>
      <w:u w:val="single"/>
      <w:lang/>
    </w:rPr>
  </w:style>
  <w:style w:type="paragraph" w:customStyle="1" w:styleId="Footnote">
    <w:name w:val="Footnote"/>
    <w:basedOn w:val="a"/>
    <w:link w:val="Footnote1"/>
    <w:rsid w:val="0024234A"/>
    <w:rPr>
      <w:color w:val="auto"/>
      <w:lang/>
    </w:rPr>
  </w:style>
  <w:style w:type="character" w:customStyle="1" w:styleId="Footnote1">
    <w:name w:val="Footnote1"/>
    <w:link w:val="Footnote"/>
    <w:locked/>
    <w:rsid w:val="0024234A"/>
    <w:rPr>
      <w:rFonts w:ascii="Arial" w:eastAsia="Times New Roman" w:hAnsi="Arial" w:cs="Times New Roman"/>
      <w:sz w:val="20"/>
      <w:szCs w:val="20"/>
      <w:lang/>
    </w:rPr>
  </w:style>
  <w:style w:type="paragraph" w:styleId="15">
    <w:name w:val="toc 1"/>
    <w:basedOn w:val="a"/>
    <w:next w:val="a"/>
    <w:link w:val="16"/>
    <w:rsid w:val="0024234A"/>
    <w:pPr>
      <w:widowControl/>
      <w:spacing w:after="200" w:line="276" w:lineRule="auto"/>
    </w:pPr>
    <w:rPr>
      <w:rFonts w:ascii="XO Thames" w:hAnsi="XO Thames"/>
      <w:b/>
      <w:color w:val="auto"/>
      <w:lang/>
    </w:rPr>
  </w:style>
  <w:style w:type="character" w:customStyle="1" w:styleId="16">
    <w:name w:val="Оглавление 1 Знак"/>
    <w:link w:val="15"/>
    <w:locked/>
    <w:rsid w:val="0024234A"/>
    <w:rPr>
      <w:rFonts w:ascii="XO Thames" w:eastAsia="Times New Roman" w:hAnsi="XO Thames" w:cs="Times New Roman"/>
      <w:b/>
      <w:sz w:val="20"/>
      <w:szCs w:val="20"/>
      <w:lang/>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628705174">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876356074">
      <w:bodyDiv w:val="1"/>
      <w:marLeft w:val="0"/>
      <w:marRight w:val="0"/>
      <w:marTop w:val="0"/>
      <w:marBottom w:val="0"/>
      <w:divBdr>
        <w:top w:val="none" w:sz="0" w:space="0" w:color="auto"/>
        <w:left w:val="none" w:sz="0" w:space="0" w:color="auto"/>
        <w:bottom w:val="none" w:sz="0" w:space="0" w:color="auto"/>
        <w:right w:val="none" w:sz="0" w:space="0" w:color="auto"/>
      </w:divBdr>
    </w:div>
    <w:div w:id="20703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3628E-197B-47A3-A28A-C5E1C694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33</Pages>
  <Words>9932</Words>
  <Characters>56618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10</cp:revision>
  <cp:lastPrinted>2023-09-07T05:08:00Z</cp:lastPrinted>
  <dcterms:created xsi:type="dcterms:W3CDTF">2023-08-30T05:16:00Z</dcterms:created>
  <dcterms:modified xsi:type="dcterms:W3CDTF">2023-09-12T02:49:00Z</dcterms:modified>
</cp:coreProperties>
</file>